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1A" w:rsidRPr="00AE60C9" w:rsidRDefault="00123B1A" w:rsidP="00894F13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123B1A" w:rsidRPr="00AE60C9" w:rsidRDefault="00123B1A" w:rsidP="00894F13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94F13" w:rsidRPr="00AE60C9" w:rsidRDefault="005C7F84" w:rsidP="00F36D1D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شیوه نامه</w:t>
      </w:r>
      <w:r w:rsidR="00894F13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دوره</w:t>
      </w:r>
      <w:r w:rsidR="00894F13" w:rsidRPr="00AE60C9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894F13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هاي پژوهشي پسادكتري دانشگاه اصفهان</w:t>
      </w:r>
    </w:p>
    <w:p w:rsidR="00894F13" w:rsidRPr="00AE60C9" w:rsidRDefault="00894F13" w:rsidP="00894F13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94F13" w:rsidRPr="00AE60C9" w:rsidRDefault="00894F13" w:rsidP="00894F13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مقدمه</w:t>
      </w:r>
    </w:p>
    <w:p w:rsidR="00894F13" w:rsidRPr="00AE60C9" w:rsidRDefault="00B63F29" w:rsidP="000D5364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E60C9">
        <w:rPr>
          <w:rFonts w:ascii="Times New Roman" w:hAnsi="Times New Roman" w:cs="B Nazanin" w:hint="cs"/>
          <w:sz w:val="24"/>
          <w:szCs w:val="24"/>
          <w:rtl/>
        </w:rPr>
        <w:t xml:space="preserve">استفاده از ظرفيت دانش آموختگان دوره دكتري داراي انگيزه و </w:t>
      </w:r>
      <w:r w:rsidR="00B47A1F" w:rsidRPr="00AE60C9">
        <w:rPr>
          <w:rFonts w:ascii="Times New Roman" w:hAnsi="Times New Roman" w:cs="B Nazanin" w:hint="cs"/>
          <w:sz w:val="24"/>
          <w:szCs w:val="24"/>
          <w:rtl/>
        </w:rPr>
        <w:t>آشنا به دانش روز</w:t>
      </w:r>
      <w:r w:rsidRPr="00AE60C9">
        <w:rPr>
          <w:rFonts w:ascii="Times New Roman" w:hAnsi="Times New Roman" w:cs="B Nazanin" w:hint="cs"/>
          <w:sz w:val="24"/>
          <w:szCs w:val="24"/>
          <w:rtl/>
        </w:rPr>
        <w:t xml:space="preserve"> در توسعه علم و فناوري </w:t>
      </w:r>
      <w:r w:rsidR="00B47A1F" w:rsidRPr="00AE60C9">
        <w:rPr>
          <w:rFonts w:ascii="Times New Roman" w:hAnsi="Times New Roman" w:cs="B Nazanin" w:hint="cs"/>
          <w:sz w:val="24"/>
          <w:szCs w:val="24"/>
          <w:rtl/>
        </w:rPr>
        <w:t>کشور ی</w:t>
      </w:r>
      <w:r w:rsidRPr="00AE60C9">
        <w:rPr>
          <w:rFonts w:ascii="Times New Roman" w:hAnsi="Times New Roman" w:cs="B Nazanin" w:hint="cs"/>
          <w:sz w:val="24"/>
          <w:szCs w:val="24"/>
          <w:rtl/>
        </w:rPr>
        <w:t xml:space="preserve">ك ضرورت </w:t>
      </w:r>
      <w:r w:rsidR="00B47A1F" w:rsidRPr="00AE60C9">
        <w:rPr>
          <w:rFonts w:ascii="Times New Roman" w:hAnsi="Times New Roman" w:cs="B Nazanin" w:hint="cs"/>
          <w:sz w:val="24"/>
          <w:szCs w:val="24"/>
          <w:rtl/>
        </w:rPr>
        <w:t>و پتانسیل غیرقابل انکار برای کشور و دانشگاههای تراز اول است. لذا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گسترش </w:t>
      </w:r>
      <w:r w:rsidR="00B47A1F" w:rsidRPr="00AE60C9">
        <w:rPr>
          <w:rFonts w:ascii="Times New Roman" w:hAnsi="Times New Roman" w:cs="B Nazanin" w:hint="cs"/>
          <w:sz w:val="24"/>
          <w:szCs w:val="24"/>
          <w:rtl/>
        </w:rPr>
        <w:t xml:space="preserve">و برقراری 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>دوره</w:t>
      </w:r>
      <w:r w:rsidR="00894F13" w:rsidRPr="00AE60C9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>هاي پژوهشي پسادكتري، در پيشبرد مرزهاي دانش، حل مشكلات اساسي صنعت و جامعه و توسعه علوم و فناوري</w:t>
      </w:r>
      <w:r w:rsidR="00894F13" w:rsidRPr="00AE60C9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>هاي نو در كشور تاثير قابل توجهي دارد. از اين</w:t>
      </w:r>
      <w:r w:rsidR="00894F13" w:rsidRPr="00AE60C9">
        <w:rPr>
          <w:rFonts w:ascii="Times New Roman" w:hAnsi="Times New Roman" w:cs="B Nazanin"/>
          <w:sz w:val="24"/>
          <w:szCs w:val="24"/>
          <w:rtl/>
        </w:rPr>
        <w:softHyphen/>
      </w:r>
      <w:r w:rsidR="00B13BFD" w:rsidRPr="00AE60C9">
        <w:rPr>
          <w:rFonts w:ascii="Times New Roman" w:hAnsi="Times New Roman" w:cs="B Nazanin" w:hint="cs"/>
          <w:sz w:val="24"/>
          <w:szCs w:val="24"/>
          <w:rtl/>
        </w:rPr>
        <w:t>روشیوه نامه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تشكيل</w:t>
      </w:r>
      <w:r w:rsidR="00B13BFD" w:rsidRPr="00AE60C9">
        <w:rPr>
          <w:rFonts w:ascii="Times New Roman" w:hAnsi="Times New Roman" w:cs="B Nazanin" w:hint="cs"/>
          <w:sz w:val="24"/>
          <w:szCs w:val="24"/>
          <w:rtl/>
        </w:rPr>
        <w:t>، اجرا و پایش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دوره</w:t>
      </w:r>
      <w:r w:rsidR="00894F13" w:rsidRPr="00AE60C9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هاي پژوهشي پسادكتري به </w:t>
      </w:r>
      <w:r w:rsidR="00894F13" w:rsidRPr="00AE60C9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منظور پرورش و </w:t>
      </w:r>
      <w:r w:rsidR="000D5364">
        <w:rPr>
          <w:rFonts w:ascii="Times New Roman" w:hAnsi="Times New Roman" w:cs="B Nazanin" w:hint="cs"/>
          <w:sz w:val="24"/>
          <w:szCs w:val="24"/>
          <w:rtl/>
        </w:rPr>
        <w:t>ارتقاء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توان پژوهشگران و حصول اهداف كيفي دانشگاه در حوزه پژوهش و فناوري به</w:t>
      </w:r>
      <w:r w:rsidR="00894F13" w:rsidRPr="00AE60C9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>شرح زير تدوين مي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softHyphen/>
        <w:t>شود.</w:t>
      </w:r>
    </w:p>
    <w:p w:rsidR="00894F13" w:rsidRPr="00AE60C9" w:rsidRDefault="00894F13" w:rsidP="00A0220A">
      <w:pPr>
        <w:tabs>
          <w:tab w:val="left" w:pos="850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eastAsia"/>
          <w:b/>
          <w:bCs/>
          <w:sz w:val="24"/>
          <w:szCs w:val="24"/>
          <w:rtl/>
        </w:rPr>
        <w:t>ماده</w:t>
      </w:r>
      <w:r w:rsidR="00A0220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۱ 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AE60C9">
        <w:rPr>
          <w:rFonts w:ascii="Times New Roman" w:hAnsi="Times New Roman" w:cs="B Nazanin" w:hint="eastAsia"/>
          <w:b/>
          <w:bCs/>
          <w:sz w:val="24"/>
          <w:szCs w:val="24"/>
          <w:rtl/>
        </w:rPr>
        <w:t>اهداف</w:t>
      </w:r>
    </w:p>
    <w:p w:rsidR="00586527" w:rsidRDefault="00A0220A" w:rsidP="00586527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۱-</w:t>
      </w:r>
      <w:r w:rsidR="00820CD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۱</w:t>
      </w:r>
      <w:r w:rsidR="0058652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12854">
        <w:rPr>
          <w:rFonts w:ascii="Times New Roman" w:hAnsi="Times New Roman" w:cs="B Nazanin" w:hint="cs"/>
          <w:sz w:val="24"/>
          <w:szCs w:val="24"/>
          <w:rtl/>
        </w:rPr>
        <w:t xml:space="preserve">حرکت در راستای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مسئله محور و تقاضا محور كردن فعاليت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هاي پژوهشي دانشگاه</w:t>
      </w:r>
    </w:p>
    <w:p w:rsidR="00A0220A" w:rsidRDefault="00012854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۱-۲  تقویت بنیه‌ی  پژوهشی دانش‌آموختگان در جهت رفع 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نیاز</w:t>
      </w:r>
      <w:r>
        <w:rPr>
          <w:rFonts w:ascii="Times New Roman" w:hAnsi="Times New Roman" w:cs="B Nazanin" w:hint="cs"/>
          <w:sz w:val="24"/>
          <w:szCs w:val="24"/>
          <w:rtl/>
        </w:rPr>
        <w:t>های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استان و كشور</w:t>
      </w:r>
    </w:p>
    <w:p w:rsidR="00894F13" w:rsidRPr="000D5364" w:rsidRDefault="00012854" w:rsidP="00012854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۳.۱ </w:t>
      </w:r>
      <w:r w:rsidR="00A0220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استفاده از ظرفيت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هاي پژوهشي موجود در دانشگاه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ها و مراكز پژوهشي به 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منظور تامين نيازهاي پژوهشي استان و كشور</w:t>
      </w:r>
    </w:p>
    <w:p w:rsidR="00A0220A" w:rsidRDefault="00012854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۴.۱</w:t>
      </w:r>
      <w:r w:rsidR="00A0220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كمك به توسعه دانش و خلاقيت علمي در دانشگاه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ها و مراكز پژوهشي و رسيدن به مرزهاي جديد علمي</w:t>
      </w:r>
    </w:p>
    <w:p w:rsidR="00A0220A" w:rsidRDefault="00012854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۵.۱</w:t>
      </w:r>
      <w:r w:rsidR="00A0220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ارزيابي توان علمي-پژوهشي پژوهشگران براي همکاري در طرح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هاي پژوهشي و يا جذب در موسسات آموزشي- پژوهشي</w:t>
      </w:r>
    </w:p>
    <w:p w:rsidR="00894F13" w:rsidRPr="000D5364" w:rsidRDefault="00012854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۶.۱</w:t>
      </w:r>
      <w:r w:rsidR="00A0220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کمک به پیاده سازی نقشه راه و ماموریت های پژوهشی اعضای هیات علمی دانشگاه اصفهان</w:t>
      </w:r>
    </w:p>
    <w:p w:rsidR="00894F13" w:rsidRPr="00AE60C9" w:rsidRDefault="00894F13" w:rsidP="00A0220A">
      <w:pPr>
        <w:tabs>
          <w:tab w:val="left" w:pos="850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 w:rsidR="00A0220A">
        <w:rPr>
          <w:rFonts w:ascii="Times New Roman" w:hAnsi="Times New Roman" w:cs="B Nazanin" w:hint="cs"/>
          <w:b/>
          <w:bCs/>
          <w:sz w:val="24"/>
          <w:szCs w:val="24"/>
          <w:rtl/>
        </w:rPr>
        <w:t>۲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 تعاريف</w:t>
      </w:r>
    </w:p>
    <w:p w:rsidR="00894F13" w:rsidRPr="000D5364" w:rsidRDefault="00A0220A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۲-۱ دوره</w:t>
      </w:r>
      <w:r w:rsidR="000128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پسادکتری</w:t>
      </w:r>
      <w:r w:rsidR="00894F13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0D5364">
        <w:rPr>
          <w:rFonts w:ascii="Times New Roman" w:hAnsi="Times New Roman" w:cs="B Nazanin" w:hint="cs"/>
          <w:sz w:val="24"/>
          <w:szCs w:val="24"/>
          <w:rtl/>
        </w:rPr>
        <w:t>فرصت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مع</w:t>
      </w:r>
      <w:r w:rsidR="003707BE">
        <w:rPr>
          <w:rFonts w:ascii="Times New Roman" w:hAnsi="Times New Roman" w:cs="B Nazanin" w:hint="cs"/>
          <w:sz w:val="24"/>
          <w:szCs w:val="24"/>
          <w:rtl/>
        </w:rPr>
        <w:t>ين پژوهشي است كه یک دانش‌آموخته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دوره دکتری که حائز شرایط حداقلی</w:t>
      </w:r>
      <w:r w:rsidR="004A09D7">
        <w:rPr>
          <w:rFonts w:ascii="Times New Roman" w:hAnsi="Times New Roman" w:cs="B Nazanin" w:hint="cs"/>
          <w:sz w:val="24"/>
          <w:szCs w:val="24"/>
          <w:rtl/>
        </w:rPr>
        <w:t>،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لازم است به فعاليت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هاي پژوهشي هدفمند و تحت نظارت يك عضو هیات علمی با حداقل مرتبه دانشیاری واجد شرایط علمی لازم</w:t>
      </w:r>
      <w:r w:rsidR="000D5364">
        <w:rPr>
          <w:rFonts w:ascii="Times New Roman" w:hAnsi="Times New Roman" w:cs="B Nazanin" w:hint="cs"/>
          <w:sz w:val="24"/>
          <w:szCs w:val="24"/>
          <w:rtl/>
        </w:rPr>
        <w:t xml:space="preserve"> درطي يك بازه زماني مشخص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مشغول مي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شود.</w:t>
      </w:r>
    </w:p>
    <w:p w:rsidR="00894F13" w:rsidRPr="000D5364" w:rsidRDefault="00A0220A" w:rsidP="004A09D7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۲-۲ </w:t>
      </w:r>
      <w:r w:rsidR="00894F13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>پژوهشگر</w:t>
      </w:r>
      <w:r w:rsidR="00123B1A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پسا دکتری</w:t>
      </w:r>
      <w:r w:rsidR="00894F13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فردي است داراي م</w:t>
      </w:r>
      <w:r w:rsidR="004A09D7">
        <w:rPr>
          <w:rFonts w:ascii="Times New Roman" w:hAnsi="Times New Roman" w:cs="B Nazanin" w:hint="cs"/>
          <w:sz w:val="24"/>
          <w:szCs w:val="24"/>
          <w:rtl/>
        </w:rPr>
        <w:t xml:space="preserve">درك دكتري تخصصي از یکی از دانشگاه‌های تابع وزارتین و یا دانشگاه‌های معتبر خارجی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و واجد شرایط کیفی لازم برای</w:t>
      </w:r>
      <w:r w:rsidR="000A6540">
        <w:rPr>
          <w:rFonts w:ascii="Times New Roman" w:hAnsi="Times New Roman" w:cs="B Nazanin" w:hint="cs"/>
          <w:sz w:val="24"/>
          <w:szCs w:val="24"/>
          <w:rtl/>
        </w:rPr>
        <w:t xml:space="preserve"> ورود به دوره پسا دکتری مطابق با این آیین‌نامه است</w:t>
      </w:r>
      <w:r w:rsidR="00123B1A" w:rsidRPr="000D536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B13BFD" w:rsidRPr="000D5364">
        <w:rPr>
          <w:rFonts w:ascii="Times New Roman" w:hAnsi="Times New Roman" w:cs="B Nazanin" w:hint="cs"/>
          <w:sz w:val="24"/>
          <w:szCs w:val="24"/>
          <w:rtl/>
        </w:rPr>
        <w:t>که</w:t>
      </w:r>
      <w:r w:rsidR="00123B1A" w:rsidRPr="000D536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AE60C9" w:rsidRPr="000D5364">
        <w:rPr>
          <w:rFonts w:ascii="Times New Roman" w:hAnsi="Times New Roman" w:cs="B Nazanin" w:hint="cs"/>
          <w:sz w:val="24"/>
          <w:szCs w:val="24"/>
          <w:rtl/>
        </w:rPr>
        <w:t>ا</w:t>
      </w:r>
      <w:r w:rsidR="00123B1A" w:rsidRPr="000D5364">
        <w:rPr>
          <w:rFonts w:ascii="Times New Roman" w:hAnsi="Times New Roman" w:cs="B Nazanin" w:hint="cs"/>
          <w:sz w:val="24"/>
          <w:szCs w:val="24"/>
          <w:rtl/>
        </w:rPr>
        <w:t>ز</w:t>
      </w:r>
      <w:r w:rsidR="00AE60C9" w:rsidRPr="000D5364">
        <w:rPr>
          <w:rFonts w:ascii="Times New Roman" w:hAnsi="Times New Roman" w:cs="B Nazanin" w:hint="cs"/>
          <w:sz w:val="24"/>
          <w:szCs w:val="24"/>
          <w:rtl/>
        </w:rPr>
        <w:t xml:space="preserve"> ا</w:t>
      </w:r>
      <w:r w:rsidR="00123B1A" w:rsidRPr="000D5364">
        <w:rPr>
          <w:rFonts w:ascii="Times New Roman" w:hAnsi="Times New Roman" w:cs="B Nazanin" w:hint="cs"/>
          <w:sz w:val="24"/>
          <w:szCs w:val="24"/>
          <w:rtl/>
        </w:rPr>
        <w:t xml:space="preserve">ین پس در این شیوه نامه </w:t>
      </w:r>
      <w:r w:rsidR="00123B1A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>پژوهشگر</w:t>
      </w:r>
      <w:r w:rsidR="00123B1A" w:rsidRPr="000D5364">
        <w:rPr>
          <w:rFonts w:ascii="Times New Roman" w:hAnsi="Times New Roman" w:cs="B Nazanin" w:hint="cs"/>
          <w:sz w:val="24"/>
          <w:szCs w:val="24"/>
          <w:rtl/>
        </w:rPr>
        <w:t xml:space="preserve"> نامیده می شود.</w:t>
      </w:r>
    </w:p>
    <w:p w:rsidR="00A0220A" w:rsidRDefault="00A0220A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۲-۳</w:t>
      </w:r>
      <w:r w:rsidR="007A419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="001C1791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استاد </w:t>
      </w:r>
      <w:r w:rsidR="00B63F29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>ميزبان</w:t>
      </w:r>
      <w:r w:rsidR="00894F13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 عضو هيات علمي دانشگاه اصفهان است که </w:t>
      </w:r>
      <w:r w:rsidR="000D5364">
        <w:rPr>
          <w:rFonts w:ascii="Times New Roman" w:hAnsi="Times New Roman" w:cs="B Nazanin" w:hint="cs"/>
          <w:sz w:val="24"/>
          <w:szCs w:val="24"/>
          <w:rtl/>
        </w:rPr>
        <w:t xml:space="preserve"> در راستاي نقشه راه مصوب يا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به عنوان مجری اصلی طرح پژوهشی مصوب دانشگاهی، مسئولیت هدایت، راهنمایی و نظارت بر فعالیت های </w:t>
      </w:r>
      <w:r w:rsidR="00123B1A" w:rsidRPr="000D5364">
        <w:rPr>
          <w:rFonts w:ascii="Times New Roman" w:hAnsi="Times New Roman" w:cs="B Nazanin" w:hint="cs"/>
          <w:sz w:val="24"/>
          <w:szCs w:val="24"/>
          <w:rtl/>
        </w:rPr>
        <w:t>پزوهشگر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را بر عهده دارد. </w:t>
      </w:r>
    </w:p>
    <w:p w:rsidR="00894F13" w:rsidRPr="000D5364" w:rsidRDefault="00A0220A" w:rsidP="00957F66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۲-۴ </w:t>
      </w:r>
      <w:r w:rsidR="007A419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ک</w:t>
      </w:r>
      <w:r w:rsidR="00A71E0E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>ارگروه پسادکتری دانشگاه</w:t>
      </w:r>
      <w:r w:rsidR="00894F13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3D71DA" w:rsidRPr="000D5364">
        <w:rPr>
          <w:rFonts w:ascii="Times New Roman" w:hAnsi="Times New Roman" w:cs="B Nazanin" w:hint="cs"/>
          <w:sz w:val="24"/>
          <w:szCs w:val="24"/>
          <w:rtl/>
        </w:rPr>
        <w:t xml:space="preserve"> شورایی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متشکل از معاون پژوهش و فناوري دانشگاه (رئيس </w:t>
      </w:r>
      <w:r w:rsidR="00957F66">
        <w:rPr>
          <w:rFonts w:ascii="Times New Roman" w:hAnsi="Times New Roman" w:cs="B Nazanin" w:hint="cs"/>
          <w:sz w:val="24"/>
          <w:szCs w:val="24"/>
          <w:rtl/>
        </w:rPr>
        <w:t>کارگروه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)، </w:t>
      </w:r>
      <w:r w:rsidR="00070500" w:rsidRPr="000D5364">
        <w:rPr>
          <w:rFonts w:ascii="Times New Roman" w:hAnsi="Times New Roman" w:cs="B Nazanin" w:hint="cs"/>
          <w:sz w:val="24"/>
          <w:szCs w:val="24"/>
          <w:rtl/>
        </w:rPr>
        <w:t xml:space="preserve">معاون آموزشی و تحصیلات تکمیلی دانشگاه،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مدير امور پژوهشي</w:t>
      </w:r>
      <w:r w:rsidR="00070500" w:rsidRPr="000D5364">
        <w:rPr>
          <w:rFonts w:ascii="Times New Roman" w:hAnsi="Times New Roman" w:cs="B Nazanin" w:hint="cs"/>
          <w:sz w:val="24"/>
          <w:szCs w:val="24"/>
          <w:rtl/>
        </w:rPr>
        <w:t xml:space="preserve"> (دبیر </w:t>
      </w:r>
      <w:r w:rsidR="00957F66">
        <w:rPr>
          <w:rFonts w:ascii="Times New Roman" w:hAnsi="Times New Roman" w:cs="B Nazanin" w:hint="cs"/>
          <w:sz w:val="24"/>
          <w:szCs w:val="24"/>
          <w:rtl/>
        </w:rPr>
        <w:t>کارگروه</w:t>
      </w:r>
      <w:r w:rsidR="00070500" w:rsidRPr="000D5364">
        <w:rPr>
          <w:rFonts w:ascii="Times New Roman" w:hAnsi="Times New Roman" w:cs="B Nazanin" w:hint="cs"/>
          <w:sz w:val="24"/>
          <w:szCs w:val="24"/>
          <w:rtl/>
        </w:rPr>
        <w:t xml:space="preserve">)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، مدير ارتباط با صنعت و جامعه، رئيس یا معاون پژوهشی دانشکده يا پژوهشکده مربوطه و مدير گروه آموزشي يا پژوهشي مربوطه مي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softHyphen/>
        <w:t>باشد</w:t>
      </w:r>
      <w:r w:rsidR="003D71DA" w:rsidRPr="000D5364">
        <w:rPr>
          <w:rFonts w:ascii="Times New Roman" w:hAnsi="Times New Roman" w:cs="B Nazanin" w:hint="cs"/>
          <w:sz w:val="24"/>
          <w:szCs w:val="24"/>
          <w:rtl/>
        </w:rPr>
        <w:t xml:space="preserve"> که </w:t>
      </w:r>
      <w:r w:rsidR="009B2F9E" w:rsidRPr="000D5364">
        <w:rPr>
          <w:rFonts w:ascii="Times New Roman" w:hAnsi="Times New Roman" w:cs="B Nazanin" w:hint="cs"/>
          <w:sz w:val="24"/>
          <w:szCs w:val="24"/>
          <w:rtl/>
        </w:rPr>
        <w:t>ا</w:t>
      </w:r>
      <w:r w:rsidR="003D71DA" w:rsidRPr="000D5364">
        <w:rPr>
          <w:rFonts w:ascii="Times New Roman" w:hAnsi="Times New Roman" w:cs="B Nazanin" w:hint="cs"/>
          <w:sz w:val="24"/>
          <w:szCs w:val="24"/>
          <w:rtl/>
        </w:rPr>
        <w:t>ز</w:t>
      </w:r>
      <w:r w:rsidR="009B2F9E" w:rsidRPr="000D5364">
        <w:rPr>
          <w:rFonts w:ascii="Times New Roman" w:hAnsi="Times New Roman" w:cs="B Nazanin" w:hint="cs"/>
          <w:sz w:val="24"/>
          <w:szCs w:val="24"/>
          <w:rtl/>
        </w:rPr>
        <w:t xml:space="preserve"> ا</w:t>
      </w:r>
      <w:r w:rsidR="003D71DA" w:rsidRPr="000D5364">
        <w:rPr>
          <w:rFonts w:ascii="Times New Roman" w:hAnsi="Times New Roman" w:cs="B Nazanin" w:hint="cs"/>
          <w:sz w:val="24"/>
          <w:szCs w:val="24"/>
          <w:rtl/>
        </w:rPr>
        <w:t xml:space="preserve">ین پس در این شیوه نامه </w:t>
      </w:r>
      <w:r w:rsidR="003D71DA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>کارگروه</w:t>
      </w:r>
      <w:r w:rsidR="003D71DA" w:rsidRPr="000D5364">
        <w:rPr>
          <w:rFonts w:ascii="Times New Roman" w:hAnsi="Times New Roman" w:cs="B Nazanin" w:hint="cs"/>
          <w:sz w:val="24"/>
          <w:szCs w:val="24"/>
          <w:rtl/>
        </w:rPr>
        <w:t xml:space="preserve"> نامیده می شود. </w:t>
      </w:r>
    </w:p>
    <w:p w:rsidR="00894F13" w:rsidRPr="000D5364" w:rsidRDefault="00A0220A" w:rsidP="00A0220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۲-۵ </w:t>
      </w:r>
      <w:r w:rsidR="007A419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94F13" w:rsidRPr="000D536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سازمان حامی: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دستگاه دولتي يا غيردولتي كه پژوهشگر </w:t>
      </w:r>
      <w:r w:rsidR="00874E4C">
        <w:rPr>
          <w:rFonts w:ascii="Times New Roman" w:hAnsi="Times New Roman" w:cs="B Nazanin" w:hint="cs"/>
          <w:sz w:val="24"/>
          <w:szCs w:val="24"/>
          <w:rtl/>
        </w:rPr>
        <w:t xml:space="preserve">(نوع ۲) </w:t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>در صدد حل مشكل آن و يا در حال انجام طرح پژوهشي مورد نظر آن مي</w:t>
      </w:r>
      <w:r w:rsidR="00894F13" w:rsidRPr="000D5364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0D5364">
        <w:rPr>
          <w:rFonts w:ascii="Times New Roman" w:hAnsi="Times New Roman" w:cs="B Nazanin" w:hint="cs"/>
          <w:sz w:val="24"/>
          <w:szCs w:val="24"/>
          <w:rtl/>
        </w:rPr>
        <w:t xml:space="preserve">باشد و حمایت لازم برای انجام طرح را </w:t>
      </w:r>
      <w:r w:rsidR="000D5364">
        <w:rPr>
          <w:rFonts w:ascii="Times New Roman" w:hAnsi="Times New Roman" w:cs="B Nazanin" w:hint="cs"/>
          <w:sz w:val="24"/>
          <w:szCs w:val="24"/>
          <w:rtl/>
        </w:rPr>
        <w:t xml:space="preserve">عهده دار مي باشد. </w:t>
      </w:r>
    </w:p>
    <w:p w:rsidR="00AE60C9" w:rsidRDefault="00AE60C9" w:rsidP="00AE60C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0A6540" w:rsidRDefault="000A6540" w:rsidP="00AE60C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0A6540" w:rsidRPr="00AE60C9" w:rsidRDefault="000A6540" w:rsidP="00AE60C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:rsidR="00894F13" w:rsidRPr="00AE60C9" w:rsidRDefault="00894F13" w:rsidP="00A0220A">
      <w:pPr>
        <w:tabs>
          <w:tab w:val="left" w:pos="850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ماده </w:t>
      </w:r>
      <w:r w:rsidR="00A0220A">
        <w:rPr>
          <w:rFonts w:ascii="Times New Roman" w:hAnsi="Times New Roman" w:cs="B Nazanin" w:hint="cs"/>
          <w:b/>
          <w:bCs/>
          <w:sz w:val="24"/>
          <w:szCs w:val="24"/>
          <w:rtl/>
        </w:rPr>
        <w:t>۳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 انواع دوره های پسا دکتری</w:t>
      </w:r>
    </w:p>
    <w:p w:rsidR="00894F13" w:rsidRPr="00AE60C9" w:rsidRDefault="004A09D7" w:rsidP="004A09D7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پسادکتری </w:t>
      </w:r>
      <w:r w:rsidR="0022353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نوع </w:t>
      </w:r>
      <w:r w:rsidR="006966CC">
        <w:rPr>
          <w:rFonts w:ascii="Times New Roman" w:hAnsi="Times New Roman" w:cs="B Nazanin" w:hint="cs"/>
          <w:b/>
          <w:bCs/>
          <w:sz w:val="24"/>
          <w:szCs w:val="24"/>
          <w:rtl/>
        </w:rPr>
        <w:t>۱</w:t>
      </w:r>
      <w:r w:rsidR="00B63F29" w:rsidRPr="00AE60C9">
        <w:rPr>
          <w:rFonts w:ascii="Times New Roman" w:hAnsi="Times New Roman" w:cs="B Nazanin" w:hint="cs"/>
          <w:sz w:val="24"/>
          <w:szCs w:val="24"/>
          <w:rtl/>
        </w:rPr>
        <w:t xml:space="preserve">  با حمايت معاونت علمي و فناوري رياست جمهوري (صندوق حمايت از پژوهشگران و نوآوران)</w:t>
      </w:r>
      <w:r w:rsidR="00957F66">
        <w:rPr>
          <w:rFonts w:ascii="Times New Roman" w:hAnsi="Times New Roman" w:cs="B Nazanin" w:hint="cs"/>
          <w:sz w:val="24"/>
          <w:szCs w:val="24"/>
          <w:rtl/>
        </w:rPr>
        <w:t xml:space="preserve">،  دیگر سازمان‌های دارای مأموریت مشابه  که </w:t>
      </w:r>
      <w:r w:rsidR="00B63F29" w:rsidRPr="00AE60C9">
        <w:rPr>
          <w:rFonts w:ascii="Times New Roman" w:hAnsi="Times New Roman" w:cs="B Nazanin" w:hint="cs"/>
          <w:sz w:val="24"/>
          <w:szCs w:val="24"/>
          <w:rtl/>
        </w:rPr>
        <w:t>به صورت م</w:t>
      </w:r>
      <w:r w:rsidR="00874E4C">
        <w:rPr>
          <w:rFonts w:ascii="Times New Roman" w:hAnsi="Times New Roman" w:cs="B Nazanin" w:hint="cs"/>
          <w:sz w:val="24"/>
          <w:szCs w:val="24"/>
          <w:rtl/>
        </w:rPr>
        <w:t xml:space="preserve">شترك </w:t>
      </w:r>
      <w:r w:rsidR="00957F66">
        <w:rPr>
          <w:rFonts w:ascii="Times New Roman" w:hAnsi="Times New Roman" w:cs="B Nazanin" w:hint="cs"/>
          <w:sz w:val="24"/>
          <w:szCs w:val="24"/>
          <w:rtl/>
        </w:rPr>
        <w:t xml:space="preserve">با دانشگاه </w:t>
      </w:r>
      <w:r w:rsidR="00874E4C">
        <w:rPr>
          <w:rFonts w:ascii="Times New Roman" w:hAnsi="Times New Roman" w:cs="B Nazanin" w:hint="cs"/>
          <w:sz w:val="24"/>
          <w:szCs w:val="24"/>
          <w:rtl/>
        </w:rPr>
        <w:t xml:space="preserve">برنامه ريزي و اجرا مي گردد و تابع مقررات مربوطه است. </w:t>
      </w:r>
    </w:p>
    <w:p w:rsidR="00894F13" w:rsidRPr="00957F66" w:rsidRDefault="004A09D7" w:rsidP="00521950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 w:rsidR="00894F13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57F66">
        <w:rPr>
          <w:rFonts w:ascii="Times New Roman" w:hAnsi="Times New Roman" w:cs="B Nazanin" w:hint="cs"/>
          <w:b/>
          <w:bCs/>
          <w:sz w:val="24"/>
          <w:szCs w:val="24"/>
          <w:rtl/>
        </w:rPr>
        <w:t>نوع ۲</w:t>
      </w:r>
      <w:r w:rsidR="00957F66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="00236C4A" w:rsidRPr="00AE60C9">
        <w:rPr>
          <w:rFonts w:ascii="Times New Roman" w:hAnsi="Times New Roman" w:cs="B Nazanin" w:hint="cs"/>
          <w:sz w:val="24"/>
          <w:szCs w:val="24"/>
          <w:rtl/>
        </w:rPr>
        <w:t xml:space="preserve"> بر اساس تقاضاي يك همكار هيات علمي داراي طرح برون دانشگاهي منجربه قرارداد </w:t>
      </w:r>
      <w:r>
        <w:rPr>
          <w:rFonts w:ascii="Times New Roman" w:hAnsi="Times New Roman" w:cs="B Nazanin" w:hint="cs"/>
          <w:sz w:val="24"/>
          <w:szCs w:val="24"/>
          <w:rtl/>
        </w:rPr>
        <w:t>با دانشگاه</w:t>
      </w:r>
      <w:r w:rsidR="00236C4A" w:rsidRPr="00AE60C9">
        <w:rPr>
          <w:rFonts w:ascii="Times New Roman" w:hAnsi="Times New Roman" w:cs="B Nazanin" w:hint="cs"/>
          <w:sz w:val="24"/>
          <w:szCs w:val="24"/>
          <w:rtl/>
        </w:rPr>
        <w:t xml:space="preserve"> براي كمك به اجراي طرح و بنا </w:t>
      </w:r>
      <w:r w:rsidR="00957F66">
        <w:rPr>
          <w:rFonts w:ascii="Times New Roman" w:hAnsi="Times New Roman" w:cs="B Nazanin" w:hint="cs"/>
          <w:sz w:val="24"/>
          <w:szCs w:val="24"/>
          <w:rtl/>
        </w:rPr>
        <w:t>به تاييد مجري طرح انتخاب</w:t>
      </w:r>
      <w:r w:rsidR="00521950">
        <w:rPr>
          <w:rFonts w:ascii="Times New Roman" w:hAnsi="Times New Roman" w:cs="B Nazanin" w:hint="cs"/>
          <w:sz w:val="24"/>
          <w:szCs w:val="24"/>
          <w:rtl/>
        </w:rPr>
        <w:t xml:space="preserve"> مي شود. </w:t>
      </w:r>
    </w:p>
    <w:p w:rsidR="0066097C" w:rsidRPr="00AE60C9" w:rsidRDefault="004A09D7" w:rsidP="00BA547B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پسادکتری </w:t>
      </w:r>
      <w:r w:rsidR="00957F6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نوع </w:t>
      </w:r>
      <w:r w:rsidR="006966CC">
        <w:rPr>
          <w:rFonts w:ascii="Times New Roman" w:hAnsi="Times New Roman" w:cs="B Nazanin" w:hint="cs"/>
          <w:b/>
          <w:bCs/>
          <w:sz w:val="24"/>
          <w:szCs w:val="24"/>
          <w:rtl/>
        </w:rPr>
        <w:t>۳</w:t>
      </w:r>
      <w:r w:rsidR="004F75B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86527">
        <w:rPr>
          <w:rFonts w:ascii="Times New Roman" w:hAnsi="Times New Roman" w:cs="B Nazanin" w:hint="cs"/>
          <w:sz w:val="24"/>
          <w:szCs w:val="24"/>
          <w:rtl/>
        </w:rPr>
        <w:t xml:space="preserve">بر اساس </w:t>
      </w:r>
      <w:r w:rsidR="00586527" w:rsidRPr="006B40C4">
        <w:rPr>
          <w:rFonts w:ascii="Times New Roman" w:hAnsi="Times New Roman" w:cs="B Nazanin" w:hint="cs"/>
          <w:sz w:val="24"/>
          <w:szCs w:val="24"/>
          <w:rtl/>
        </w:rPr>
        <w:t>سياست هاي کلان دانش</w:t>
      </w:r>
      <w:r>
        <w:rPr>
          <w:rFonts w:ascii="Times New Roman" w:hAnsi="Times New Roman" w:cs="B Nazanin" w:hint="cs"/>
          <w:sz w:val="24"/>
          <w:szCs w:val="24"/>
          <w:rtl/>
        </w:rPr>
        <w:t>گاه در زمينه ارتقاء کيفيت پژوهش</w:t>
      </w:r>
      <w:r w:rsidR="00586527">
        <w:rPr>
          <w:rFonts w:ascii="Times New Roman" w:hAnsi="Times New Roman" w:cs="B Nazanin" w:hint="cs"/>
          <w:sz w:val="24"/>
          <w:szCs w:val="24"/>
          <w:rtl/>
        </w:rPr>
        <w:t xml:space="preserve"> و یا سرمایه‌گذاری در حوزه‌هایی که بنا به مامور</w:t>
      </w:r>
      <w:r w:rsidR="00BA547B">
        <w:rPr>
          <w:rFonts w:ascii="Times New Roman" w:hAnsi="Times New Roman" w:cs="B Nazanin" w:hint="cs"/>
          <w:sz w:val="24"/>
          <w:szCs w:val="24"/>
          <w:rtl/>
        </w:rPr>
        <w:t>یت و رسالت دانشگاه مشخص شده‌اند، دانشگاه هر سال با توجه به امکانات و بودجه اقدام به تعیین ظرفیت برای پذیرش پژوهشگر پسادکتری نوع ۳ خواهد کرد</w:t>
      </w:r>
      <w:r w:rsidR="00586527">
        <w:rPr>
          <w:rFonts w:ascii="Times New Roman" w:hAnsi="Times New Roman" w:cs="B Nazanin" w:hint="cs"/>
          <w:sz w:val="24"/>
          <w:szCs w:val="24"/>
          <w:rtl/>
        </w:rPr>
        <w:t>.</w:t>
      </w:r>
      <w:r w:rsidR="00586527" w:rsidRPr="006B40C4">
        <w:rPr>
          <w:rFonts w:ascii="Times New Roman" w:hAnsi="Times New Roman" w:cs="B Nazanin" w:hint="cs"/>
          <w:sz w:val="24"/>
          <w:szCs w:val="24"/>
          <w:rtl/>
        </w:rPr>
        <w:t xml:space="preserve"> گروه</w:t>
      </w:r>
      <w:r w:rsidR="00586527" w:rsidRPr="006B40C4">
        <w:rPr>
          <w:rFonts w:ascii="Times New Roman" w:hAnsi="Times New Roman" w:cs="B Nazanin"/>
          <w:sz w:val="24"/>
          <w:szCs w:val="24"/>
          <w:rtl/>
        </w:rPr>
        <w:softHyphen/>
      </w:r>
      <w:r w:rsidR="00586527" w:rsidRPr="006B40C4">
        <w:rPr>
          <w:rFonts w:ascii="Times New Roman" w:hAnsi="Times New Roman" w:cs="B Nazanin" w:hint="cs"/>
          <w:sz w:val="24"/>
          <w:szCs w:val="24"/>
          <w:rtl/>
        </w:rPr>
        <w:t xml:space="preserve">هاي آموزشي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و پژوهشی </w:t>
      </w:r>
      <w:r w:rsidR="00586527" w:rsidRPr="006B40C4">
        <w:rPr>
          <w:rFonts w:ascii="Times New Roman" w:hAnsi="Times New Roman" w:cs="B Nazanin" w:hint="cs"/>
          <w:sz w:val="24"/>
          <w:szCs w:val="24"/>
          <w:rtl/>
        </w:rPr>
        <w:t xml:space="preserve">هدف بنا به پيشنهاد معاونت پژوهش و فناوري دانشگاه </w:t>
      </w:r>
      <w:r w:rsidR="00586527">
        <w:rPr>
          <w:rFonts w:ascii="Times New Roman" w:hAnsi="Times New Roman" w:cs="B Nazanin" w:hint="cs"/>
          <w:sz w:val="24"/>
          <w:szCs w:val="24"/>
          <w:rtl/>
        </w:rPr>
        <w:t xml:space="preserve">و تایید کارگروه مربوطه تعیین خواهند شد. </w:t>
      </w:r>
      <w:r w:rsidR="0066097C" w:rsidRPr="00AE60C9">
        <w:rPr>
          <w:rFonts w:ascii="Times New Roman" w:hAnsi="Times New Roman" w:cs="B Nazanin" w:hint="cs"/>
          <w:sz w:val="24"/>
          <w:szCs w:val="24"/>
          <w:rtl/>
        </w:rPr>
        <w:t>اين دور</w:t>
      </w:r>
      <w:r w:rsidR="00586527">
        <w:rPr>
          <w:rFonts w:ascii="Times New Roman" w:hAnsi="Times New Roman" w:cs="B Nazanin" w:hint="cs"/>
          <w:sz w:val="24"/>
          <w:szCs w:val="24"/>
          <w:rtl/>
        </w:rPr>
        <w:t>ه مختص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پژوهشگري است كه بر اساس قابلیت </w:t>
      </w:r>
      <w:r w:rsidR="00586527">
        <w:rPr>
          <w:rFonts w:ascii="Times New Roman" w:hAnsi="Times New Roman" w:cs="B Nazanin" w:hint="cs"/>
          <w:sz w:val="24"/>
          <w:szCs w:val="24"/>
          <w:rtl/>
        </w:rPr>
        <w:t xml:space="preserve"> خود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و توانایی </w:t>
      </w:r>
      <w:r w:rsidR="0066097C" w:rsidRPr="00AE60C9">
        <w:rPr>
          <w:rFonts w:ascii="Times New Roman" w:hAnsi="Times New Roman" w:cs="B Nazanin" w:hint="cs"/>
          <w:sz w:val="24"/>
          <w:szCs w:val="24"/>
          <w:rtl/>
        </w:rPr>
        <w:t>عل</w:t>
      </w:r>
      <w:r w:rsidR="00586527">
        <w:rPr>
          <w:rFonts w:ascii="Times New Roman" w:hAnsi="Times New Roman" w:cs="B Nazanin" w:hint="cs"/>
          <w:sz w:val="24"/>
          <w:szCs w:val="24"/>
          <w:rtl/>
        </w:rPr>
        <w:t xml:space="preserve">مي قابل قبول يك عضو هيات علمي، </w:t>
      </w:r>
      <w:r w:rsidR="0066097C" w:rsidRPr="00AE60C9">
        <w:rPr>
          <w:rFonts w:ascii="Times New Roman" w:hAnsi="Times New Roman" w:cs="B Nazanin" w:hint="cs"/>
          <w:sz w:val="24"/>
          <w:szCs w:val="24"/>
          <w:rtl/>
        </w:rPr>
        <w:t xml:space="preserve">به عنوان دستيار تحقيقاتي و آموزشي </w:t>
      </w:r>
      <w:r w:rsidR="00B47A1F" w:rsidRPr="00AE60C9">
        <w:rPr>
          <w:rFonts w:ascii="Times New Roman" w:hAnsi="Times New Roman" w:cs="B Nazanin" w:hint="cs"/>
          <w:sz w:val="24"/>
          <w:szCs w:val="24"/>
          <w:rtl/>
        </w:rPr>
        <w:t xml:space="preserve">وی </w:t>
      </w:r>
      <w:r w:rsidR="0066097C" w:rsidRPr="00AE60C9">
        <w:rPr>
          <w:rFonts w:ascii="Times New Roman" w:hAnsi="Times New Roman" w:cs="B Nazanin" w:hint="cs"/>
          <w:sz w:val="24"/>
          <w:szCs w:val="24"/>
          <w:rtl/>
        </w:rPr>
        <w:t>و يا در راستاي سياست هاي دانشگاه به م</w:t>
      </w:r>
      <w:r>
        <w:rPr>
          <w:rFonts w:ascii="Times New Roman" w:hAnsi="Times New Roman" w:cs="B Nazanin" w:hint="cs"/>
          <w:sz w:val="24"/>
          <w:szCs w:val="24"/>
          <w:rtl/>
        </w:rPr>
        <w:t>نظور تقويت شاخه</w:t>
      </w:r>
      <w:r w:rsidR="00521950">
        <w:rPr>
          <w:rFonts w:ascii="Times New Roman" w:hAnsi="Times New Roman" w:cs="B Nazanin" w:hint="cs"/>
          <w:sz w:val="24"/>
          <w:szCs w:val="24"/>
          <w:rtl/>
        </w:rPr>
        <w:t>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هاي علمي خاص به‌کار گرفته </w:t>
      </w:r>
      <w:r w:rsidR="00874E4C">
        <w:rPr>
          <w:rFonts w:ascii="Times New Roman" w:hAnsi="Times New Roman" w:cs="B Nazanin" w:hint="cs"/>
          <w:sz w:val="24"/>
          <w:szCs w:val="24"/>
          <w:rtl/>
        </w:rPr>
        <w:t>مي‌</w:t>
      </w:r>
      <w:r w:rsidR="0066097C" w:rsidRPr="00AE60C9">
        <w:rPr>
          <w:rFonts w:ascii="Times New Roman" w:hAnsi="Times New Roman" w:cs="B Nazanin" w:hint="cs"/>
          <w:sz w:val="24"/>
          <w:szCs w:val="24"/>
          <w:rtl/>
        </w:rPr>
        <w:t>شود.</w:t>
      </w:r>
    </w:p>
    <w:p w:rsidR="00521950" w:rsidRDefault="00894F13" w:rsidP="00521950">
      <w:pPr>
        <w:tabs>
          <w:tab w:val="left" w:pos="850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 w:rsidR="00A0220A">
        <w:rPr>
          <w:rFonts w:ascii="Times New Roman" w:hAnsi="Times New Roman" w:cs="B Nazanin" w:hint="cs"/>
          <w:b/>
          <w:bCs/>
          <w:sz w:val="24"/>
          <w:szCs w:val="24"/>
          <w:rtl/>
        </w:rPr>
        <w:t>۴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شرايط پژوهشگر </w:t>
      </w:r>
      <w:r w:rsidR="00521950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پسا </w:t>
      </w:r>
    </w:p>
    <w:p w:rsidR="00A54254" w:rsidRDefault="00894F13" w:rsidP="00521950">
      <w:pPr>
        <w:tabs>
          <w:tab w:val="left" w:pos="850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الف) </w:t>
      </w:r>
      <w:r w:rsidR="0018192C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شرايط عمومی</w:t>
      </w:r>
    </w:p>
    <w:p w:rsidR="00894F13" w:rsidRPr="004F75B2" w:rsidRDefault="00A54254" w:rsidP="00A54254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۴-۱</w:t>
      </w:r>
      <w:r w:rsidR="007A419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>داشتن مدرك دكتري تخصصي ا</w:t>
      </w:r>
      <w:r w:rsidR="00BA547B">
        <w:rPr>
          <w:rFonts w:ascii="Times New Roman" w:hAnsi="Times New Roman" w:cs="B Nazanin" w:hint="cs"/>
          <w:sz w:val="24"/>
          <w:szCs w:val="24"/>
          <w:rtl/>
        </w:rPr>
        <w:t>ز دانشگاه</w:t>
      </w:r>
      <w:r w:rsidR="00BA547B">
        <w:rPr>
          <w:rFonts w:ascii="Times New Roman" w:hAnsi="Times New Roman" w:cs="B Nazanin" w:hint="cs"/>
          <w:sz w:val="24"/>
          <w:szCs w:val="24"/>
          <w:rtl/>
        </w:rPr>
        <w:softHyphen/>
        <w:t>ها و موسسات زیرمجموعه‌ی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 xml:space="preserve"> وزارت علوم، تحقيقات و فناوري يا وزارت بهداشت، درمان و آموزش پزشكي</w:t>
      </w:r>
      <w:r w:rsidR="00FC714A" w:rsidRPr="004F75B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4A09D7">
        <w:rPr>
          <w:rFonts w:ascii="Times New Roman" w:hAnsi="Times New Roman" w:cs="B Nazanin" w:hint="cs"/>
          <w:sz w:val="24"/>
          <w:szCs w:val="24"/>
          <w:rtl/>
        </w:rPr>
        <w:t xml:space="preserve">و یا یکی از دانشگاه‌های معتبر  و تراز بالای خارجی </w:t>
      </w:r>
    </w:p>
    <w:p w:rsidR="00894F13" w:rsidRPr="004F75B2" w:rsidRDefault="00A54254" w:rsidP="00A54254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۴-۲</w:t>
      </w:r>
      <w:r w:rsidR="007A4193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="004F75B2">
        <w:rPr>
          <w:rFonts w:ascii="Times New Roman" w:hAnsi="Times New Roman" w:cs="B Nazanin" w:hint="cs"/>
          <w:sz w:val="24"/>
          <w:szCs w:val="24"/>
          <w:rtl/>
        </w:rPr>
        <w:t>ب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>رخورداري از صلاحيت</w:t>
      </w:r>
      <w:r w:rsidR="00894F13" w:rsidRPr="004F75B2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>هاي عمومي لازم و عدم منع قانوني در همکاري با دانشگاه</w:t>
      </w:r>
      <w:r w:rsidR="00BA547B">
        <w:rPr>
          <w:rFonts w:ascii="Times New Roman" w:hAnsi="Times New Roman" w:cs="B Nazanin" w:hint="cs"/>
          <w:sz w:val="24"/>
          <w:szCs w:val="24"/>
          <w:rtl/>
        </w:rPr>
        <w:t xml:space="preserve"> از طریق استعلام از کمیته‌ی انضباطی محل تحصیل در مقطع دکتری</w:t>
      </w:r>
    </w:p>
    <w:p w:rsidR="00894F13" w:rsidRDefault="00A54254" w:rsidP="00A54254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۴-۳ 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>اخذ پذيرش از يكي از اساتيد واجد شرايط در دانشگاه اصفهان</w:t>
      </w:r>
    </w:p>
    <w:p w:rsidR="00521950" w:rsidRPr="004F75B2" w:rsidRDefault="00521950" w:rsidP="00521950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۴-۴  </w:t>
      </w:r>
      <w:r w:rsidRPr="004F75B2">
        <w:rPr>
          <w:rFonts w:ascii="Times New Roman" w:hAnsi="Times New Roman" w:cs="B Nazanin" w:hint="cs"/>
          <w:sz w:val="24"/>
          <w:szCs w:val="24"/>
          <w:rtl/>
        </w:rPr>
        <w:t xml:space="preserve">انطباق سوابق پژوهشي، رشته و گرايش تحصيلي پژوهشگر با طرح پژوهشي ارائه شده و زمینه تخصصي فعالیت عضو هیات علمی دانشگاه اصفهان </w:t>
      </w:r>
    </w:p>
    <w:p w:rsidR="00A54254" w:rsidRDefault="00521950" w:rsidP="000A6540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۴-۵</w:t>
      </w:r>
      <w:r w:rsidR="007A4193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 xml:space="preserve">فاصله زماني بين فراغت از تحصيل در مقطع دکتري و شروع دوره پسا دکترا </w:t>
      </w:r>
      <w:r w:rsidR="00874E4C">
        <w:rPr>
          <w:rFonts w:ascii="Times New Roman" w:hAnsi="Times New Roman" w:cs="B Nazanin" w:hint="cs"/>
          <w:sz w:val="24"/>
          <w:szCs w:val="24"/>
          <w:rtl/>
        </w:rPr>
        <w:t xml:space="preserve">به‌طور معمول </w:t>
      </w:r>
      <w:r w:rsidR="00236C4A" w:rsidRPr="004F75B2">
        <w:rPr>
          <w:rFonts w:ascii="Times New Roman" w:hAnsi="Times New Roman" w:cs="B Nazanin" w:hint="cs"/>
          <w:sz w:val="24"/>
          <w:szCs w:val="24"/>
          <w:rtl/>
        </w:rPr>
        <w:t xml:space="preserve">نبايد 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 xml:space="preserve">بیش از </w:t>
      </w:r>
      <w:r w:rsidR="000A6540">
        <w:rPr>
          <w:rFonts w:ascii="Times New Roman" w:hAnsi="Times New Roman" w:cs="B Nazanin" w:hint="cs"/>
          <w:sz w:val="24"/>
          <w:szCs w:val="24"/>
          <w:rtl/>
        </w:rPr>
        <w:t>۲</w:t>
      </w:r>
      <w:r w:rsidR="00894F13" w:rsidRPr="004F75B2">
        <w:rPr>
          <w:rFonts w:ascii="Times New Roman" w:hAnsi="Times New Roman" w:cs="B Nazanin" w:hint="cs"/>
          <w:sz w:val="24"/>
          <w:szCs w:val="24"/>
          <w:rtl/>
        </w:rPr>
        <w:t xml:space="preserve"> سال </w:t>
      </w:r>
      <w:r w:rsidR="00236C4A" w:rsidRPr="004F75B2">
        <w:rPr>
          <w:rFonts w:ascii="Times New Roman" w:hAnsi="Times New Roman" w:cs="B Nazanin" w:hint="cs"/>
          <w:sz w:val="24"/>
          <w:szCs w:val="24"/>
          <w:rtl/>
        </w:rPr>
        <w:t>ب</w:t>
      </w:r>
      <w:r w:rsidR="00874E4C">
        <w:rPr>
          <w:rFonts w:ascii="Times New Roman" w:hAnsi="Times New Roman" w:cs="B Nazanin" w:hint="cs"/>
          <w:sz w:val="24"/>
          <w:szCs w:val="24"/>
          <w:rtl/>
        </w:rPr>
        <w:t>اشد</w:t>
      </w:r>
      <w:r w:rsidR="000A6540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BC39F8" w:rsidRPr="003C229A" w:rsidRDefault="00FC714A" w:rsidP="000A6540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تبصره</w:t>
      </w:r>
      <w:r w:rsidR="00687F6C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54254">
        <w:rPr>
          <w:rFonts w:ascii="Times New Roman" w:hAnsi="Times New Roman" w:cs="B Nazanin" w:hint="cs"/>
          <w:b/>
          <w:bCs/>
          <w:sz w:val="24"/>
          <w:szCs w:val="24"/>
          <w:rtl/>
        </w:rPr>
        <w:t>۱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درخواست متقاضیانی که </w:t>
      </w:r>
      <w:r w:rsidR="00BC39F8" w:rsidRPr="003C229A">
        <w:rPr>
          <w:rFonts w:ascii="Times New Roman" w:hAnsi="Times New Roman" w:cs="B Nazanin" w:hint="cs"/>
          <w:sz w:val="24"/>
          <w:szCs w:val="24"/>
          <w:rtl/>
        </w:rPr>
        <w:t xml:space="preserve">از زمان اخذ مدرک دکتری آنها بيش از </w:t>
      </w:r>
      <w:r w:rsidR="000A6540" w:rsidRPr="003C229A">
        <w:rPr>
          <w:rFonts w:ascii="Times New Roman" w:hAnsi="Times New Roman" w:cs="B Nazanin" w:hint="cs"/>
          <w:sz w:val="24"/>
          <w:szCs w:val="24"/>
          <w:rtl/>
        </w:rPr>
        <w:t>۲</w:t>
      </w:r>
      <w:r w:rsidR="00BC39F8" w:rsidRPr="003C229A">
        <w:rPr>
          <w:rFonts w:ascii="Times New Roman" w:hAnsi="Times New Roman" w:cs="B Nazanin" w:hint="cs"/>
          <w:sz w:val="24"/>
          <w:szCs w:val="24"/>
          <w:rtl/>
        </w:rPr>
        <w:t xml:space="preserve"> سال گذشته باشد در صورتيکه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 دارای سوابق علمی برجسته</w:t>
      </w:r>
      <w:r w:rsidR="004F75B2" w:rsidRPr="003C229A">
        <w:rPr>
          <w:rFonts w:ascii="Times New Roman" w:hAnsi="Times New Roman" w:cs="B Nazanin" w:hint="cs"/>
          <w:sz w:val="24"/>
          <w:szCs w:val="24"/>
          <w:rtl/>
        </w:rPr>
        <w:t xml:space="preserve"> و فاخر</w:t>
      </w:r>
      <w:r w:rsidR="00FD6C70" w:rsidRPr="003C229A">
        <w:rPr>
          <w:rFonts w:ascii="Times New Roman" w:hAnsi="Times New Roman" w:cs="B Nazanin"/>
          <w:sz w:val="24"/>
          <w:szCs w:val="24"/>
        </w:rPr>
        <w:t xml:space="preserve">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باشند در </w:t>
      </w:r>
      <w:r w:rsidR="003D71DA" w:rsidRPr="003C229A">
        <w:rPr>
          <w:rFonts w:ascii="Times New Roman" w:hAnsi="Times New Roman" w:cs="B Nazanin" w:hint="cs"/>
          <w:sz w:val="24"/>
          <w:szCs w:val="24"/>
          <w:rtl/>
        </w:rPr>
        <w:t xml:space="preserve">کارگروه </w:t>
      </w:r>
      <w:r w:rsidR="00BC39F8" w:rsidRPr="003C229A">
        <w:rPr>
          <w:rFonts w:ascii="Times New Roman" w:hAnsi="Times New Roman" w:cs="B Nazanin" w:hint="cs"/>
          <w:sz w:val="24"/>
          <w:szCs w:val="24"/>
          <w:rtl/>
        </w:rPr>
        <w:t xml:space="preserve">قابل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بررسی </w:t>
      </w:r>
      <w:r w:rsidR="00BC39F8" w:rsidRPr="003C229A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BA547B" w:rsidRPr="003C229A" w:rsidRDefault="00BA547B" w:rsidP="000A6540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تبصره‌ ۲: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دوره‌ی پسادکتری تمام‌وقت است و پژوهشگر نمی‌تواند همزمان در سازمان دیگری مشغول باشد. </w:t>
      </w:r>
    </w:p>
    <w:p w:rsidR="00C27B04" w:rsidRPr="00AE60C9" w:rsidRDefault="00C27B04" w:rsidP="00687F6C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:rsidR="00FC714A" w:rsidRDefault="00390066" w:rsidP="00BC39F8">
      <w:pPr>
        <w:tabs>
          <w:tab w:val="left" w:pos="850"/>
          <w:tab w:val="left" w:pos="992"/>
        </w:tabs>
        <w:spacing w:after="0" w:line="240" w:lineRule="auto"/>
        <w:ind w:left="-18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ب) شرایط اختصاصی</w:t>
      </w:r>
      <w:r w:rsidR="00C27B04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پژوهشگر</w:t>
      </w:r>
    </w:p>
    <w:p w:rsidR="00A54254" w:rsidRPr="00AE60C9" w:rsidRDefault="00A54254" w:rsidP="00BC39F8">
      <w:pPr>
        <w:tabs>
          <w:tab w:val="left" w:pos="850"/>
          <w:tab w:val="left" w:pos="992"/>
        </w:tabs>
        <w:spacing w:after="0" w:line="240" w:lineRule="auto"/>
        <w:ind w:left="-18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390066" w:rsidRPr="00A54254" w:rsidRDefault="00A54254" w:rsidP="00586527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۴</w:t>
      </w:r>
      <w:r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>-۶</w:t>
      </w:r>
      <w:r w:rsidR="00C27B04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 پسادکتری </w:t>
      </w:r>
      <w:r w:rsidR="00390066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نوع </w:t>
      </w:r>
      <w:r w:rsidR="00586527">
        <w:rPr>
          <w:rFonts w:ascii="Times New Roman" w:hAnsi="Times New Roman" w:cs="B Nazanin" w:hint="cs"/>
          <w:b/>
          <w:bCs/>
          <w:sz w:val="24"/>
          <w:szCs w:val="24"/>
          <w:rtl/>
        </w:rPr>
        <w:t>۱</w:t>
      </w:r>
      <w:r w:rsidR="00390066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390066" w:rsidRPr="00A54254">
        <w:rPr>
          <w:rFonts w:ascii="Times New Roman" w:hAnsi="Times New Roman" w:cs="B Nazanin" w:hint="cs"/>
          <w:sz w:val="24"/>
          <w:szCs w:val="24"/>
          <w:rtl/>
        </w:rPr>
        <w:t xml:space="preserve"> مطابق با آئین نامه </w:t>
      </w:r>
      <w:r w:rsidR="00236C4A" w:rsidRPr="00A54254">
        <w:rPr>
          <w:rFonts w:ascii="Times New Roman" w:hAnsi="Times New Roman" w:cs="B Nazanin" w:hint="cs"/>
          <w:sz w:val="24"/>
          <w:szCs w:val="24"/>
          <w:rtl/>
        </w:rPr>
        <w:t>هاي مربوط به معاونت علمي و فناوري و صندوق حمايت از پژوهشگران و فناوران كشور</w:t>
      </w:r>
      <w:r w:rsidR="000A6540">
        <w:rPr>
          <w:rFonts w:ascii="Times New Roman" w:hAnsi="Times New Roman" w:cs="B Nazanin" w:hint="cs"/>
          <w:sz w:val="24"/>
          <w:szCs w:val="24"/>
          <w:rtl/>
        </w:rPr>
        <w:t xml:space="preserve"> و یا دیگر سازمان‌های پشتیبان از دوره‌های پسادکتری.</w:t>
      </w:r>
    </w:p>
    <w:p w:rsidR="003532D1" w:rsidRPr="00A54254" w:rsidRDefault="00A54254" w:rsidP="00A54254">
      <w:pPr>
        <w:tabs>
          <w:tab w:val="left" w:pos="850"/>
          <w:tab w:val="left" w:pos="992"/>
        </w:tabs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۴-۷</w:t>
      </w:r>
      <w:r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27B04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 w:rsidR="003532D1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نوع </w:t>
      </w:r>
      <w:r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>۲</w:t>
      </w:r>
      <w:r w:rsidR="003532D1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874E4C" w:rsidRPr="00A54254">
        <w:rPr>
          <w:rFonts w:ascii="Times New Roman" w:hAnsi="Times New Roman" w:cs="B Nazanin" w:hint="cs"/>
          <w:sz w:val="24"/>
          <w:szCs w:val="24"/>
          <w:rtl/>
        </w:rPr>
        <w:t xml:space="preserve">احراز توانایی </w:t>
      </w:r>
      <w:r w:rsidR="002F567C" w:rsidRPr="00A54254">
        <w:rPr>
          <w:rFonts w:ascii="Times New Roman" w:hAnsi="Times New Roman" w:cs="B Nazanin" w:hint="cs"/>
          <w:sz w:val="24"/>
          <w:szCs w:val="24"/>
          <w:rtl/>
        </w:rPr>
        <w:t>در زمینه طرح های کاربردی</w:t>
      </w:r>
      <w:r w:rsidR="00874E4C" w:rsidRPr="00A54254">
        <w:rPr>
          <w:rFonts w:ascii="Times New Roman" w:hAnsi="Times New Roman" w:cs="B Nazanin" w:hint="cs"/>
          <w:sz w:val="24"/>
          <w:szCs w:val="24"/>
          <w:rtl/>
        </w:rPr>
        <w:t xml:space="preserve"> توسط کارگروه،  با توجه به </w:t>
      </w:r>
      <w:r w:rsidR="00236C4A" w:rsidRPr="00A54254">
        <w:rPr>
          <w:rFonts w:ascii="Times New Roman" w:hAnsi="Times New Roman" w:cs="B Nazanin" w:hint="cs"/>
          <w:sz w:val="24"/>
          <w:szCs w:val="24"/>
          <w:rtl/>
        </w:rPr>
        <w:t xml:space="preserve"> چاپ</w:t>
      </w:r>
      <w:r w:rsidR="00FD6C70" w:rsidRPr="00A54254">
        <w:rPr>
          <w:rFonts w:ascii="Times New Roman" w:hAnsi="Times New Roman" w:cs="B Nazanin"/>
          <w:sz w:val="24"/>
          <w:szCs w:val="24"/>
        </w:rPr>
        <w:t xml:space="preserve"> </w:t>
      </w:r>
      <w:r w:rsidR="002F567C" w:rsidRPr="00A54254">
        <w:rPr>
          <w:rFonts w:ascii="Times New Roman" w:hAnsi="Times New Roman" w:cs="B Nazanin" w:hint="cs"/>
          <w:sz w:val="24"/>
          <w:szCs w:val="24"/>
          <w:rtl/>
        </w:rPr>
        <w:t>مقالات علمی-پژوهشی بین المللی و داخلی</w:t>
      </w:r>
      <w:r w:rsidR="007E4C76" w:rsidRPr="00A54254">
        <w:rPr>
          <w:rFonts w:ascii="Times New Roman" w:hAnsi="Times New Roman" w:cs="B Nazanin" w:hint="cs"/>
          <w:sz w:val="24"/>
          <w:szCs w:val="24"/>
          <w:rtl/>
        </w:rPr>
        <w:t xml:space="preserve"> متناسب با موضوع طرح پژوهشی</w:t>
      </w:r>
      <w:r w:rsidR="00874E4C" w:rsidRPr="00A54254">
        <w:rPr>
          <w:rFonts w:ascii="Times New Roman" w:hAnsi="Times New Roman" w:cs="B Nazanin" w:hint="cs"/>
          <w:sz w:val="24"/>
          <w:szCs w:val="24"/>
          <w:rtl/>
        </w:rPr>
        <w:t xml:space="preserve"> و یا مشارکت در  اجرای طرح‌های کاربردی.  </w:t>
      </w:r>
    </w:p>
    <w:p w:rsidR="00FC714A" w:rsidRPr="00B56245" w:rsidRDefault="00234F4B" w:rsidP="00EA18D4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color w:val="FF0000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۴-۸</w:t>
      </w:r>
      <w:r w:rsidR="0037559B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27B04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 w:rsidR="00390066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نوع </w:t>
      </w:r>
      <w:r w:rsidR="000A6540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۳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0A6540" w:rsidRPr="000A6540">
        <w:rPr>
          <w:rFonts w:ascii="Times New Roman" w:hAnsi="Times New Roman" w:cs="B Nazanin" w:hint="cs"/>
          <w:sz w:val="24"/>
          <w:szCs w:val="24"/>
          <w:rtl/>
        </w:rPr>
        <w:t>برای رشته علوم پایه و فنی مهندسی:</w:t>
      </w:r>
      <w:r w:rsidR="00C40606" w:rsidRPr="00A5425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C714A" w:rsidRPr="00A54254">
        <w:rPr>
          <w:rFonts w:ascii="Times New Roman" w:hAnsi="Times New Roman" w:cs="B Nazanin" w:hint="cs"/>
          <w:sz w:val="24"/>
          <w:szCs w:val="24"/>
          <w:rtl/>
        </w:rPr>
        <w:t xml:space="preserve">داشتن حداقل دو مقاله علمي-پژوهشي معتبر با نمايه </w:t>
      </w:r>
      <w:r w:rsidR="00FC714A" w:rsidRPr="00A54254">
        <w:rPr>
          <w:rFonts w:ascii="Times New Roman" w:hAnsi="Times New Roman" w:cs="B Nazanin"/>
          <w:sz w:val="24"/>
          <w:szCs w:val="24"/>
        </w:rPr>
        <w:t>ISI</w:t>
      </w:r>
      <w:r w:rsidR="002734DB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FC714A" w:rsidRPr="00A54254">
        <w:rPr>
          <w:rFonts w:ascii="Times New Roman" w:hAnsi="Times New Roman" w:cs="B Nazanin" w:hint="cs"/>
          <w:sz w:val="24"/>
          <w:szCs w:val="24"/>
          <w:rtl/>
        </w:rPr>
        <w:t>و</w:t>
      </w:r>
      <w:r w:rsidR="00874E4C" w:rsidRPr="00A5425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A6540">
        <w:rPr>
          <w:rFonts w:ascii="Times New Roman" w:hAnsi="Times New Roman" w:cs="B Nazanin" w:hint="cs"/>
          <w:sz w:val="24"/>
          <w:szCs w:val="24"/>
          <w:rtl/>
        </w:rPr>
        <w:t xml:space="preserve"> برای رشته‌های علوم انسانی: داشتن حداقل  </w:t>
      </w:r>
      <w:r w:rsidR="00874E4C" w:rsidRPr="00A54254">
        <w:rPr>
          <w:rFonts w:ascii="Times New Roman" w:hAnsi="Times New Roman" w:cs="B Nazanin" w:hint="cs"/>
          <w:sz w:val="24"/>
          <w:szCs w:val="24"/>
          <w:rtl/>
        </w:rPr>
        <w:t xml:space="preserve">دو </w:t>
      </w:r>
      <w:r w:rsidR="00FC714A" w:rsidRPr="00A54254">
        <w:rPr>
          <w:rFonts w:ascii="Times New Roman" w:hAnsi="Times New Roman" w:cs="B Nazanin" w:hint="cs"/>
          <w:sz w:val="24"/>
          <w:szCs w:val="24"/>
          <w:rtl/>
        </w:rPr>
        <w:t>مقاله علمي-پژوهشي</w:t>
      </w:r>
      <w:r w:rsidR="000A6540">
        <w:rPr>
          <w:rFonts w:ascii="Times New Roman" w:hAnsi="Times New Roman" w:cs="B Nazanin" w:hint="cs"/>
          <w:sz w:val="24"/>
          <w:szCs w:val="24"/>
          <w:rtl/>
        </w:rPr>
        <w:t xml:space="preserve"> در مجلات معتبر بین‌المللی یا </w:t>
      </w:r>
      <w:r w:rsidR="00FC714A" w:rsidRPr="00A54254">
        <w:rPr>
          <w:rFonts w:ascii="Times New Roman" w:hAnsi="Times New Roman" w:cs="B Nazanin" w:hint="cs"/>
          <w:sz w:val="24"/>
          <w:szCs w:val="24"/>
          <w:rtl/>
        </w:rPr>
        <w:t xml:space="preserve"> در م</w:t>
      </w:r>
      <w:r w:rsidR="002734DB">
        <w:rPr>
          <w:rFonts w:ascii="Times New Roman" w:hAnsi="Times New Roman" w:cs="B Nazanin" w:hint="cs"/>
          <w:sz w:val="24"/>
          <w:szCs w:val="24"/>
          <w:rtl/>
        </w:rPr>
        <w:t xml:space="preserve">جلات داخلي داراي مجوز از وزارتين. </w:t>
      </w:r>
      <w:r w:rsidR="000A6540">
        <w:rPr>
          <w:rFonts w:ascii="Times New Roman" w:hAnsi="Times New Roman" w:cs="B Nazanin" w:hint="cs"/>
          <w:sz w:val="24"/>
          <w:szCs w:val="24"/>
          <w:rtl/>
        </w:rPr>
        <w:t>در هر دو مورد (مجلات داخلی و خارجی)</w:t>
      </w:r>
      <w:r w:rsidR="00575796" w:rsidRPr="00A54254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="002734DB">
        <w:rPr>
          <w:rFonts w:ascii="Times New Roman" w:hAnsi="Times New Roman" w:cs="B Nazanin" w:hint="cs"/>
          <w:sz w:val="24"/>
          <w:szCs w:val="24"/>
          <w:rtl/>
        </w:rPr>
        <w:t xml:space="preserve">مجلات باید </w:t>
      </w:r>
      <w:r w:rsidR="00575796" w:rsidRPr="00A54254">
        <w:rPr>
          <w:rFonts w:ascii="Times New Roman" w:hAnsi="Times New Roman" w:cs="B Nazanin" w:hint="cs"/>
          <w:sz w:val="24"/>
          <w:szCs w:val="24"/>
          <w:rtl/>
        </w:rPr>
        <w:t xml:space="preserve">دارای امتیاز بیش از ۵/۵ مطابق با </w:t>
      </w:r>
      <w:r w:rsidR="002734DB">
        <w:rPr>
          <w:rFonts w:ascii="Times New Roman" w:hAnsi="Times New Roman" w:cs="B Nazanin" w:hint="cs"/>
          <w:sz w:val="24"/>
          <w:szCs w:val="24"/>
          <w:rtl/>
        </w:rPr>
        <w:t xml:space="preserve">جدول </w:t>
      </w:r>
      <w:r w:rsidR="00575796" w:rsidRPr="00A54254">
        <w:rPr>
          <w:rFonts w:ascii="Times New Roman" w:hAnsi="Times New Roman" w:cs="B Nazanin" w:hint="cs"/>
          <w:sz w:val="24"/>
          <w:szCs w:val="24"/>
          <w:rtl/>
        </w:rPr>
        <w:t>امتیازات مجلات</w:t>
      </w:r>
      <w:r w:rsidR="002734DB">
        <w:rPr>
          <w:rFonts w:ascii="Times New Roman" w:hAnsi="Times New Roman" w:cs="B Nazanin" w:hint="cs"/>
          <w:sz w:val="24"/>
          <w:szCs w:val="24"/>
          <w:rtl/>
        </w:rPr>
        <w:t xml:space="preserve"> رشته مربوطه</w:t>
      </w:r>
      <w:r w:rsidR="00575796" w:rsidRPr="00A54254">
        <w:rPr>
          <w:rFonts w:ascii="Times New Roman" w:hAnsi="Times New Roman" w:cs="B Nazanin" w:hint="cs"/>
          <w:sz w:val="24"/>
          <w:szCs w:val="24"/>
          <w:rtl/>
        </w:rPr>
        <w:t xml:space="preserve"> مصوب هیات ممیزه دانشگاه</w:t>
      </w:r>
      <w:r w:rsidR="00874E4C" w:rsidRPr="00A5425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FC714A" w:rsidRPr="00A5425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A6540">
        <w:rPr>
          <w:rFonts w:ascii="Times New Roman" w:hAnsi="Times New Roman" w:cs="B Nazanin" w:hint="cs"/>
          <w:sz w:val="24"/>
          <w:szCs w:val="24"/>
          <w:rtl/>
        </w:rPr>
        <w:t>اصفهان</w:t>
      </w:r>
      <w:r w:rsidR="002734DB">
        <w:rPr>
          <w:rFonts w:ascii="Times New Roman" w:hAnsi="Times New Roman" w:cs="B Nazanin" w:hint="cs"/>
          <w:sz w:val="24"/>
          <w:szCs w:val="24"/>
          <w:rtl/>
        </w:rPr>
        <w:t xml:space="preserve"> باشند </w:t>
      </w:r>
      <w:r w:rsidR="00EA18D4">
        <w:rPr>
          <w:rFonts w:ascii="Times New Roman" w:hAnsi="Times New Roman" w:cs="B Nazanin" w:hint="cs"/>
          <w:sz w:val="24"/>
          <w:szCs w:val="24"/>
          <w:rtl/>
        </w:rPr>
        <w:t xml:space="preserve">و پژوهشگر </w:t>
      </w:r>
      <w:r w:rsidR="003707BE">
        <w:rPr>
          <w:rFonts w:ascii="Times New Roman" w:hAnsi="Times New Roman" w:cs="B Nazanin" w:hint="cs"/>
          <w:sz w:val="24"/>
          <w:szCs w:val="24"/>
          <w:rtl/>
        </w:rPr>
        <w:t xml:space="preserve">باید </w:t>
      </w:r>
      <w:r w:rsidR="00EA18D4">
        <w:rPr>
          <w:rFonts w:ascii="Times New Roman" w:hAnsi="Times New Roman" w:cs="B Nazanin" w:hint="cs"/>
          <w:sz w:val="24"/>
          <w:szCs w:val="24"/>
          <w:rtl/>
        </w:rPr>
        <w:t>در آن مقالات نقش محوری داشته باشد.</w:t>
      </w:r>
    </w:p>
    <w:p w:rsidR="00894F13" w:rsidRPr="003C229A" w:rsidRDefault="00894F13" w:rsidP="003C229A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color w:val="FF0000"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تبصره </w:t>
      </w:r>
      <w:r w:rsidR="003C229A">
        <w:rPr>
          <w:rFonts w:ascii="Times New Roman" w:hAnsi="Times New Roman" w:cs="B Nazanin" w:hint="cs"/>
          <w:b/>
          <w:bCs/>
          <w:sz w:val="24"/>
          <w:szCs w:val="24"/>
          <w:rtl/>
        </w:rPr>
        <w:t>۳</w:t>
      </w:r>
      <w:r w:rsidR="00EA18D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دانش آموختگاني که به</w:t>
      </w:r>
      <w:r w:rsidRPr="003C229A">
        <w:rPr>
          <w:rFonts w:ascii="Times New Roman" w:hAnsi="Times New Roman" w:cs="B Nazanin"/>
          <w:sz w:val="24"/>
          <w:szCs w:val="24"/>
          <w:rtl/>
        </w:rPr>
        <w:softHyphen/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 عنوان دان</w:t>
      </w:r>
      <w:r w:rsidR="00BA547B" w:rsidRPr="003C229A">
        <w:rPr>
          <w:rFonts w:ascii="Times New Roman" w:hAnsi="Times New Roman" w:cs="B Nazanin" w:hint="cs"/>
          <w:sz w:val="24"/>
          <w:szCs w:val="24"/>
          <w:rtl/>
        </w:rPr>
        <w:t xml:space="preserve">شجوي نمونه كشوری یا جشنواره‌های معتبر داخلی یا بین‌المللی </w:t>
      </w:r>
      <w:r w:rsidR="00B13BFD" w:rsidRPr="003C229A">
        <w:rPr>
          <w:rFonts w:ascii="Times New Roman" w:hAnsi="Times New Roman" w:cs="B Nazanin" w:hint="cs"/>
          <w:sz w:val="24"/>
          <w:szCs w:val="24"/>
          <w:rtl/>
        </w:rPr>
        <w:t>انتخاب شده</w:t>
      </w:r>
      <w:r w:rsidR="00B13BFD" w:rsidRPr="003C229A">
        <w:rPr>
          <w:rFonts w:ascii="Times New Roman" w:hAnsi="Times New Roman" w:cs="B Nazanin" w:hint="cs"/>
          <w:sz w:val="24"/>
          <w:szCs w:val="24"/>
          <w:rtl/>
        </w:rPr>
        <w:softHyphen/>
        <w:t>اند</w:t>
      </w:r>
      <w:r w:rsidR="00BA547B" w:rsidRPr="003C229A">
        <w:rPr>
          <w:rFonts w:ascii="Times New Roman" w:hAnsi="Times New Roman" w:cs="B Nazanin" w:hint="cs"/>
          <w:sz w:val="24"/>
          <w:szCs w:val="24"/>
          <w:rtl/>
        </w:rPr>
        <w:t>،‌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 در اولويت قرار مي</w:t>
      </w:r>
      <w:r w:rsidRPr="003C229A">
        <w:rPr>
          <w:rFonts w:ascii="Times New Roman" w:hAnsi="Times New Roman" w:cs="B Nazanin" w:hint="cs"/>
          <w:sz w:val="24"/>
          <w:szCs w:val="24"/>
          <w:rtl/>
        </w:rPr>
        <w:softHyphen/>
        <w:t>گيرند.</w:t>
      </w:r>
      <w:r w:rsidR="00B56245" w:rsidRPr="003C229A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5F7CAF" w:rsidRDefault="005F7CAF" w:rsidP="00FB0001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A18D4" w:rsidRDefault="00EA18D4" w:rsidP="00FB0001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94F13" w:rsidRPr="00AE60C9" w:rsidRDefault="00437FA4" w:rsidP="000A6540">
      <w:pPr>
        <w:tabs>
          <w:tab w:val="left" w:pos="850"/>
          <w:tab w:val="left" w:pos="992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 w:rsidR="000A6540">
        <w:rPr>
          <w:rFonts w:ascii="Times New Roman" w:hAnsi="Times New Roman" w:cs="B Nazanin" w:hint="cs"/>
          <w:b/>
          <w:bCs/>
          <w:sz w:val="24"/>
          <w:szCs w:val="24"/>
          <w:rtl/>
        </w:rPr>
        <w:t>۵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1C179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شرایط </w:t>
      </w:r>
      <w:r w:rsidR="001C1791" w:rsidRPr="00AE60C9">
        <w:rPr>
          <w:rFonts w:ascii="Times New Roman" w:hAnsi="Times New Roman" w:cs="B Nazanin" w:hint="eastAsia"/>
          <w:b/>
          <w:bCs/>
          <w:sz w:val="24"/>
          <w:szCs w:val="24"/>
          <w:rtl/>
        </w:rPr>
        <w:t>استاد</w:t>
      </w:r>
      <w:r w:rsidR="00C702B8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36C4A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ميزبان</w:t>
      </w:r>
    </w:p>
    <w:p w:rsidR="00D23B54" w:rsidRPr="00575796" w:rsidRDefault="00575796" w:rsidP="0057579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۵-۱ </w:t>
      </w:r>
      <w:r w:rsidR="00C27B04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 w:rsidR="00D23B54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نوع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۱</w:t>
      </w:r>
      <w:r w:rsidR="000074B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C702B8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3707BE">
        <w:rPr>
          <w:rFonts w:ascii="Times New Roman" w:hAnsi="Times New Roman" w:cs="B Nazanin" w:hint="cs"/>
          <w:sz w:val="24"/>
          <w:szCs w:val="24"/>
          <w:rtl/>
        </w:rPr>
        <w:t>مطابق با آئین نامه‌</w:t>
      </w:r>
      <w:r w:rsidR="00C27B04" w:rsidRPr="00AE60C9">
        <w:rPr>
          <w:rFonts w:ascii="Times New Roman" w:hAnsi="Times New Roman" w:cs="B Nazanin" w:hint="cs"/>
          <w:sz w:val="24"/>
          <w:szCs w:val="24"/>
          <w:rtl/>
        </w:rPr>
        <w:t>هاي مربوط به معاونت علمي و فناوري و صندوق حمايت از پژوهشگران و فناوران كشور</w:t>
      </w:r>
      <w:r w:rsidR="00C702B8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575796" w:rsidRDefault="00575796" w:rsidP="0057579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۵-۲ </w:t>
      </w:r>
      <w:r w:rsidR="00C27B04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نوع ۲</w:t>
      </w:r>
      <w:r w:rsidR="000074B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575796" w:rsidRDefault="00575796" w:rsidP="00A54254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۵-۲-۱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6B40C4">
        <w:rPr>
          <w:rFonts w:ascii="Times New Roman" w:hAnsi="Times New Roman" w:cs="B Nazanin" w:hint="cs"/>
          <w:sz w:val="24"/>
          <w:szCs w:val="24"/>
          <w:rtl/>
        </w:rPr>
        <w:t>ا</w:t>
      </w:r>
      <w:r w:rsidR="00BF5E71" w:rsidRPr="00C40606">
        <w:rPr>
          <w:rFonts w:ascii="Times New Roman" w:hAnsi="Times New Roman" w:cs="B Nazanin" w:hint="cs"/>
          <w:sz w:val="24"/>
          <w:szCs w:val="24"/>
          <w:rtl/>
        </w:rPr>
        <w:t xml:space="preserve">ستاد </w:t>
      </w:r>
      <w:r w:rsidR="00236C4A" w:rsidRPr="00C40606">
        <w:rPr>
          <w:rFonts w:ascii="Times New Roman" w:hAnsi="Times New Roman" w:cs="B Nazanin" w:hint="cs"/>
          <w:sz w:val="24"/>
          <w:szCs w:val="24"/>
          <w:rtl/>
        </w:rPr>
        <w:t xml:space="preserve">ميزبان </w:t>
      </w:r>
      <w:r w:rsidR="00BF5E71" w:rsidRPr="00C40606">
        <w:rPr>
          <w:rFonts w:ascii="Times New Roman" w:hAnsi="Times New Roman" w:cs="B Nazanin" w:hint="cs"/>
          <w:sz w:val="24"/>
          <w:szCs w:val="24"/>
          <w:rtl/>
        </w:rPr>
        <w:t>باید دارای مرتبه علمي</w:t>
      </w:r>
      <w:r w:rsidR="005F7CAF" w:rsidRPr="00C4060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A30B60" w:rsidRPr="00C40606">
        <w:rPr>
          <w:rFonts w:ascii="Times New Roman" w:hAnsi="Times New Roman" w:cs="B Nazanin" w:hint="cs"/>
          <w:sz w:val="24"/>
          <w:szCs w:val="24"/>
          <w:rtl/>
        </w:rPr>
        <w:t>حداقل</w:t>
      </w:r>
      <w:r w:rsidR="00BF5E71" w:rsidRPr="00C40606">
        <w:rPr>
          <w:rFonts w:ascii="Times New Roman" w:hAnsi="Times New Roman" w:cs="B Nazanin" w:hint="cs"/>
          <w:sz w:val="24"/>
          <w:szCs w:val="24"/>
          <w:rtl/>
        </w:rPr>
        <w:t xml:space="preserve"> استادیار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 xml:space="preserve"> با سابقه خدمت حداقل </w:t>
      </w:r>
      <w:r w:rsidR="00A54254">
        <w:rPr>
          <w:rFonts w:ascii="Times New Roman" w:hAnsi="Times New Roman" w:cs="B Nazanin" w:hint="cs"/>
          <w:sz w:val="24"/>
          <w:szCs w:val="24"/>
          <w:rtl/>
        </w:rPr>
        <w:t>۴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 xml:space="preserve"> سال و وضعیت استخدامی رسمی-آزمایشی</w:t>
      </w:r>
      <w:r w:rsidR="00BF5E71" w:rsidRPr="00C40606">
        <w:rPr>
          <w:rFonts w:ascii="Times New Roman" w:hAnsi="Times New Roman" w:cs="B Nazanin" w:hint="cs"/>
          <w:sz w:val="24"/>
          <w:szCs w:val="24"/>
          <w:rtl/>
        </w:rPr>
        <w:t xml:space="preserve"> باشد</w:t>
      </w:r>
      <w:r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C27B04" w:rsidRPr="00575796" w:rsidRDefault="00575796" w:rsidP="0057579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۵-۲-۲ </w:t>
      </w:r>
      <w:r w:rsidR="006B40C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B13BFD" w:rsidRPr="00C40606">
        <w:rPr>
          <w:rFonts w:ascii="Times New Roman" w:hAnsi="Times New Roman" w:cs="B Nazanin" w:hint="cs"/>
          <w:sz w:val="24"/>
          <w:szCs w:val="24"/>
          <w:rtl/>
        </w:rPr>
        <w:t>استاد میزبان در زمان ار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 xml:space="preserve">ائه تقاضا باید حداقل دو دانشجوی کارشناسی ارشد </w:t>
      </w:r>
      <w:r w:rsidR="00BA547B">
        <w:rPr>
          <w:rFonts w:ascii="Times New Roman" w:hAnsi="Times New Roman" w:cs="B Nazanin" w:hint="cs"/>
          <w:sz w:val="24"/>
          <w:szCs w:val="24"/>
          <w:rtl/>
        </w:rPr>
        <w:t xml:space="preserve"> و یک دانشجوی دکتری 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>را راهنمایی و فارغ التحصیل کرده باشد.</w:t>
      </w:r>
    </w:p>
    <w:p w:rsidR="00A30B60" w:rsidRPr="00C40606" w:rsidRDefault="00575796" w:rsidP="0057579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۵-۲-۳</w:t>
      </w:r>
      <w:r w:rsidR="006B40C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236C4A" w:rsidRPr="00C40606">
        <w:rPr>
          <w:rFonts w:ascii="Times New Roman" w:hAnsi="Times New Roman" w:cs="B Nazanin" w:hint="cs"/>
          <w:sz w:val="24"/>
          <w:szCs w:val="24"/>
          <w:rtl/>
        </w:rPr>
        <w:t>جذب و انعقاد قرارداد</w:t>
      </w:r>
      <w:r w:rsidR="009247F8" w:rsidRPr="00C40606">
        <w:rPr>
          <w:rFonts w:ascii="Times New Roman" w:hAnsi="Times New Roman" w:cs="B Nazanin" w:hint="cs"/>
          <w:sz w:val="24"/>
          <w:szCs w:val="24"/>
          <w:rtl/>
        </w:rPr>
        <w:t xml:space="preserve"> طرح پژوهشی برون دانشگاهی</w:t>
      </w:r>
      <w:r w:rsidR="00236C4A" w:rsidRPr="00C40606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BA547B">
        <w:rPr>
          <w:rFonts w:ascii="Times New Roman" w:hAnsi="Times New Roman" w:cs="B Nazanin" w:hint="cs"/>
          <w:sz w:val="24"/>
          <w:szCs w:val="24"/>
          <w:rtl/>
        </w:rPr>
        <w:t>با تائید مدیریت</w:t>
      </w:r>
      <w:r w:rsidR="009247F8" w:rsidRPr="00C40606">
        <w:rPr>
          <w:rFonts w:ascii="Times New Roman" w:hAnsi="Times New Roman" w:cs="B Nazanin" w:hint="cs"/>
          <w:sz w:val="24"/>
          <w:szCs w:val="24"/>
          <w:rtl/>
        </w:rPr>
        <w:t xml:space="preserve"> ارتباط با صنعت و جامعه</w:t>
      </w:r>
      <w:r w:rsidR="00236C4A" w:rsidRPr="00C40606">
        <w:rPr>
          <w:rFonts w:ascii="Times New Roman" w:hAnsi="Times New Roman" w:cs="B Nazanin" w:hint="cs"/>
          <w:sz w:val="24"/>
          <w:szCs w:val="24"/>
          <w:rtl/>
        </w:rPr>
        <w:t xml:space="preserve"> دانشگاه)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236C4A" w:rsidRPr="00C40606">
        <w:rPr>
          <w:rFonts w:ascii="Times New Roman" w:hAnsi="Times New Roman" w:cs="B Nazanin" w:hint="cs"/>
          <w:sz w:val="24"/>
          <w:szCs w:val="24"/>
          <w:rtl/>
        </w:rPr>
        <w:t>كه مبلغ پرسنلي طرح</w:t>
      </w:r>
      <w:r w:rsidR="0025529C" w:rsidRPr="00C40606">
        <w:rPr>
          <w:rFonts w:ascii="Times New Roman" w:hAnsi="Times New Roman" w:cs="B Nazanin"/>
          <w:sz w:val="24"/>
          <w:szCs w:val="24"/>
        </w:rPr>
        <w:t xml:space="preserve"> 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 xml:space="preserve">مطابق با مفاد ماده </w:t>
      </w:r>
      <w:r>
        <w:rPr>
          <w:rFonts w:ascii="Times New Roman" w:hAnsi="Times New Roman" w:cs="B Nazanin" w:hint="cs"/>
          <w:sz w:val="24"/>
          <w:szCs w:val="24"/>
          <w:rtl/>
        </w:rPr>
        <w:t>۸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 xml:space="preserve"> این شیوه نامه بتواند</w:t>
      </w:r>
      <w:r w:rsidR="00DE51E8" w:rsidRPr="00C40606">
        <w:rPr>
          <w:rFonts w:ascii="Times New Roman" w:hAnsi="Times New Roman" w:cs="B Nazanin" w:hint="cs"/>
          <w:sz w:val="24"/>
          <w:szCs w:val="24"/>
          <w:rtl/>
        </w:rPr>
        <w:t xml:space="preserve"> حق الزحمه</w:t>
      </w:r>
      <w:r w:rsidR="004625E7" w:rsidRPr="00C40606">
        <w:rPr>
          <w:rFonts w:ascii="Times New Roman" w:hAnsi="Times New Roman" w:cs="B Nazanin" w:hint="cs"/>
          <w:sz w:val="24"/>
          <w:szCs w:val="24"/>
          <w:rtl/>
        </w:rPr>
        <w:t xml:space="preserve"> و هزينه هاي</w:t>
      </w:r>
      <w:r w:rsidR="0025529C" w:rsidRPr="00C40606">
        <w:rPr>
          <w:rFonts w:ascii="Times New Roman" w:hAnsi="Times New Roman" w:cs="B Nazanin"/>
          <w:sz w:val="24"/>
          <w:szCs w:val="24"/>
        </w:rPr>
        <w:t xml:space="preserve"> </w:t>
      </w:r>
      <w:r w:rsidR="00123B1A" w:rsidRPr="00C40606">
        <w:rPr>
          <w:rFonts w:ascii="Times New Roman" w:hAnsi="Times New Roman" w:cs="B Nazanin" w:hint="cs"/>
          <w:sz w:val="24"/>
          <w:szCs w:val="24"/>
          <w:rtl/>
        </w:rPr>
        <w:t>پ</w:t>
      </w:r>
      <w:r w:rsidR="008E170A" w:rsidRPr="00C40606">
        <w:rPr>
          <w:rFonts w:ascii="Times New Roman" w:hAnsi="Times New Roman" w:cs="B Nazanin" w:hint="cs"/>
          <w:sz w:val="24"/>
          <w:szCs w:val="24"/>
          <w:rtl/>
        </w:rPr>
        <w:t>ژ</w:t>
      </w:r>
      <w:r w:rsidR="00123B1A" w:rsidRPr="00C40606">
        <w:rPr>
          <w:rFonts w:ascii="Times New Roman" w:hAnsi="Times New Roman" w:cs="B Nazanin" w:hint="cs"/>
          <w:sz w:val="24"/>
          <w:szCs w:val="24"/>
          <w:rtl/>
        </w:rPr>
        <w:t>وهشگر</w:t>
      </w:r>
      <w:r w:rsidR="00884B3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E51E8" w:rsidRPr="00C40606">
        <w:rPr>
          <w:rFonts w:ascii="Times New Roman" w:hAnsi="Times New Roman" w:cs="B Nazanin" w:hint="cs"/>
          <w:sz w:val="24"/>
          <w:szCs w:val="24"/>
          <w:rtl/>
        </w:rPr>
        <w:t xml:space="preserve">را </w:t>
      </w:r>
      <w:r w:rsidR="00C27B04" w:rsidRPr="00C40606">
        <w:rPr>
          <w:rFonts w:ascii="Times New Roman" w:hAnsi="Times New Roman" w:cs="B Nazanin" w:hint="cs"/>
          <w:sz w:val="24"/>
          <w:szCs w:val="24"/>
          <w:rtl/>
        </w:rPr>
        <w:t>پوشش دهد</w:t>
      </w:r>
      <w:r w:rsidR="00236C4A" w:rsidRPr="00C40606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575796" w:rsidRPr="00131299" w:rsidRDefault="00575796" w:rsidP="00586527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۵-۳ </w:t>
      </w:r>
      <w:r w:rsidR="00C27B04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 w:rsidR="0003643E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نوع</w:t>
      </w:r>
      <w:r w:rsidR="000074B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۳</w:t>
      </w:r>
      <w:r w:rsidR="000074B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131299" w:rsidRPr="00131299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9B2F9E" w:rsidRPr="00EA18D4" w:rsidRDefault="00575796" w:rsidP="00EA18D4">
      <w:pPr>
        <w:tabs>
          <w:tab w:val="left" w:pos="850"/>
          <w:tab w:val="left" w:pos="99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۵-۳-۱</w:t>
      </w:r>
      <w:r w:rsidR="00C40606">
        <w:rPr>
          <w:rFonts w:cs="B Nazanin" w:hint="cs"/>
          <w:sz w:val="24"/>
          <w:szCs w:val="24"/>
          <w:rtl/>
        </w:rPr>
        <w:t xml:space="preserve"> </w:t>
      </w:r>
      <w:r w:rsidR="00EA18D4">
        <w:rPr>
          <w:rFonts w:cs="B Nazanin" w:hint="cs"/>
          <w:sz w:val="24"/>
          <w:szCs w:val="24"/>
          <w:rtl/>
        </w:rPr>
        <w:t>اعضای هیات علمی</w:t>
      </w:r>
      <w:r w:rsidR="00131299" w:rsidRPr="00B56245">
        <w:rPr>
          <w:rFonts w:cs="B Nazanin" w:hint="cs"/>
          <w:color w:val="FF0000"/>
          <w:sz w:val="24"/>
          <w:szCs w:val="24"/>
          <w:rtl/>
        </w:rPr>
        <w:t xml:space="preserve"> </w:t>
      </w:r>
      <w:r w:rsidR="00131299">
        <w:rPr>
          <w:rFonts w:cs="B Nazanin" w:hint="cs"/>
          <w:sz w:val="24"/>
          <w:szCs w:val="24"/>
          <w:rtl/>
        </w:rPr>
        <w:t>و گروههايي مي‌</w:t>
      </w:r>
      <w:r w:rsidR="009B2F9E" w:rsidRPr="00AE60C9">
        <w:rPr>
          <w:rFonts w:cs="B Nazanin" w:hint="cs"/>
          <w:sz w:val="24"/>
          <w:szCs w:val="24"/>
          <w:rtl/>
        </w:rPr>
        <w:t xml:space="preserve">توانند </w:t>
      </w:r>
      <w:r>
        <w:rPr>
          <w:rFonts w:cs="B Nazanin" w:hint="cs"/>
          <w:sz w:val="24"/>
          <w:szCs w:val="24"/>
          <w:rtl/>
        </w:rPr>
        <w:t xml:space="preserve"> نسبت به </w:t>
      </w:r>
      <w:r w:rsidR="009B2F9E" w:rsidRPr="00AE60C9">
        <w:rPr>
          <w:rFonts w:cs="B Nazanin" w:hint="cs"/>
          <w:sz w:val="24"/>
          <w:szCs w:val="24"/>
          <w:rtl/>
        </w:rPr>
        <w:t xml:space="preserve"> پذيرش پسادکتري</w:t>
      </w:r>
      <w:r>
        <w:rPr>
          <w:rFonts w:cs="B Nazanin" w:hint="cs"/>
          <w:sz w:val="24"/>
          <w:szCs w:val="24"/>
          <w:rtl/>
        </w:rPr>
        <w:t xml:space="preserve"> نوع ۳</w:t>
      </w:r>
      <w:r w:rsidR="009B2F9E" w:rsidRPr="00AE60C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اقدام کنند </w:t>
      </w:r>
      <w:r w:rsidR="00EA18D4">
        <w:rPr>
          <w:rFonts w:cs="B Nazanin" w:hint="cs"/>
          <w:sz w:val="24"/>
          <w:szCs w:val="24"/>
          <w:rtl/>
        </w:rPr>
        <w:t>که نقشه راه و ماموريت‌های</w:t>
      </w:r>
      <w:r w:rsidR="009B2F9E" w:rsidRPr="00AE60C9">
        <w:rPr>
          <w:rFonts w:cs="B Nazanin" w:hint="cs"/>
          <w:sz w:val="24"/>
          <w:szCs w:val="24"/>
          <w:rtl/>
        </w:rPr>
        <w:t xml:space="preserve"> کلان پژوهشي آنها تدوين و اعلام شده باشد. </w:t>
      </w:r>
    </w:p>
    <w:p w:rsidR="00894F13" w:rsidRPr="00AE60C9" w:rsidRDefault="00575796" w:rsidP="002E2C6B">
      <w:pPr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۵-۳-۲ </w:t>
      </w:r>
      <w:r w:rsidR="001C1791" w:rsidRPr="00AE60C9">
        <w:rPr>
          <w:rFonts w:ascii="Times New Roman" w:hAnsi="Times New Roman" w:cs="B Nazanin" w:hint="cs"/>
          <w:sz w:val="24"/>
          <w:szCs w:val="24"/>
          <w:rtl/>
        </w:rPr>
        <w:t xml:space="preserve">استاد </w:t>
      </w:r>
      <w:r w:rsidR="00236C4A" w:rsidRPr="00AE60C9">
        <w:rPr>
          <w:rFonts w:ascii="Times New Roman" w:hAnsi="Times New Roman" w:cs="B Nazanin" w:hint="cs"/>
          <w:sz w:val="24"/>
          <w:szCs w:val="24"/>
          <w:rtl/>
        </w:rPr>
        <w:t>ميزبان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باید دارای مرتبه علمي</w:t>
      </w:r>
      <w:r w:rsidR="00DE51E8" w:rsidRPr="00AE60C9">
        <w:rPr>
          <w:rFonts w:ascii="Times New Roman" w:hAnsi="Times New Roman" w:cs="B Nazanin" w:hint="cs"/>
          <w:sz w:val="24"/>
          <w:szCs w:val="24"/>
          <w:rtl/>
        </w:rPr>
        <w:t xml:space="preserve"> حداقل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دانشيار باشد که با تائید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کارگروه </w:t>
      </w:r>
      <w:r w:rsidR="002E2C6B">
        <w:rPr>
          <w:rFonts w:ascii="Times New Roman" w:hAnsi="Times New Roman" w:cs="B Nazanin" w:hint="cs"/>
          <w:sz w:val="24"/>
          <w:szCs w:val="24"/>
          <w:rtl/>
        </w:rPr>
        <w:t>می‌</w:t>
      </w:r>
      <w:r w:rsidR="0037559B" w:rsidRPr="00AE60C9">
        <w:rPr>
          <w:rFonts w:ascii="Times New Roman" w:hAnsi="Times New Roman" w:cs="B Nazanin" w:hint="cs"/>
          <w:sz w:val="24"/>
          <w:szCs w:val="24"/>
          <w:rtl/>
        </w:rPr>
        <w:t xml:space="preserve">تواند 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مسئوليت راهنمائي يک پژوهشگر پسادکتري را </w:t>
      </w:r>
      <w:r w:rsidR="0037559B" w:rsidRPr="00AE60C9">
        <w:rPr>
          <w:rFonts w:ascii="Times New Roman" w:hAnsi="Times New Roman" w:cs="B Nazanin" w:hint="cs"/>
          <w:sz w:val="24"/>
          <w:szCs w:val="24"/>
          <w:rtl/>
        </w:rPr>
        <w:t>برعهده</w:t>
      </w:r>
      <w:r w:rsidR="00236C4A" w:rsidRPr="00AE60C9">
        <w:rPr>
          <w:rFonts w:ascii="Times New Roman" w:hAnsi="Times New Roman" w:cs="B Nazanin" w:hint="cs"/>
          <w:sz w:val="24"/>
          <w:szCs w:val="24"/>
          <w:rtl/>
        </w:rPr>
        <w:t xml:space="preserve"> گيرد.</w:t>
      </w:r>
      <w:r w:rsidR="009B2F9E" w:rsidRPr="00AE60C9">
        <w:rPr>
          <w:rFonts w:cs="B Nazanin" w:hint="cs"/>
          <w:sz w:val="24"/>
          <w:szCs w:val="24"/>
          <w:rtl/>
        </w:rPr>
        <w:t xml:space="preserve"> </w:t>
      </w:r>
    </w:p>
    <w:p w:rsidR="00131299" w:rsidRDefault="00131299" w:rsidP="00131299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۵-۳-۳  </w:t>
      </w:r>
      <w:r w:rsidR="00145744" w:rsidRPr="00131299">
        <w:rPr>
          <w:rFonts w:ascii="Times New Roman" w:hAnsi="Times New Roman" w:cs="B Nazanin" w:hint="cs"/>
          <w:sz w:val="24"/>
          <w:szCs w:val="24"/>
          <w:rtl/>
        </w:rPr>
        <w:t xml:space="preserve">استاد </w:t>
      </w:r>
      <w:r w:rsidR="00236C4A" w:rsidRPr="00131299">
        <w:rPr>
          <w:rFonts w:ascii="Times New Roman" w:hAnsi="Times New Roman" w:cs="B Nazanin" w:hint="cs"/>
          <w:sz w:val="24"/>
          <w:szCs w:val="24"/>
          <w:rtl/>
        </w:rPr>
        <w:t>ميزبان</w:t>
      </w:r>
      <w:r w:rsidR="00145744" w:rsidRPr="00131299">
        <w:rPr>
          <w:rFonts w:ascii="Times New Roman" w:hAnsi="Times New Roman" w:cs="B Nazanin" w:hint="cs"/>
          <w:sz w:val="24"/>
          <w:szCs w:val="24"/>
          <w:rtl/>
        </w:rPr>
        <w:t xml:space="preserve"> باید ترفيع ساليانه خود را در سه سال منتهی به زمان درخواست دریافت کرده باشد.</w:t>
      </w:r>
    </w:p>
    <w:p w:rsidR="000A3FFA" w:rsidRPr="006B40C4" w:rsidRDefault="00131299" w:rsidP="00EA18D4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۵-۳-۴</w:t>
      </w:r>
      <w:r w:rsidR="006B40C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F01556" w:rsidRPr="006B40C4">
        <w:rPr>
          <w:rFonts w:ascii="Times New Roman" w:hAnsi="Times New Roman" w:cs="B Nazanin" w:hint="cs"/>
          <w:sz w:val="24"/>
          <w:szCs w:val="24"/>
          <w:rtl/>
        </w:rPr>
        <w:t>ا</w:t>
      </w:r>
      <w:r w:rsidR="007655A2" w:rsidRPr="006B40C4">
        <w:rPr>
          <w:rFonts w:ascii="Times New Roman" w:hAnsi="Times New Roman" w:cs="B Nazanin" w:hint="cs"/>
          <w:sz w:val="24"/>
          <w:szCs w:val="24"/>
          <w:rtl/>
        </w:rPr>
        <w:t xml:space="preserve">ستاد </w:t>
      </w:r>
      <w:r w:rsidR="00236C4A" w:rsidRPr="006B40C4">
        <w:rPr>
          <w:rFonts w:ascii="Times New Roman" w:hAnsi="Times New Roman" w:cs="B Nazanin" w:hint="cs"/>
          <w:sz w:val="24"/>
          <w:szCs w:val="24"/>
          <w:rtl/>
        </w:rPr>
        <w:t>ميزبان</w:t>
      </w:r>
      <w:r w:rsidR="005F7CAF" w:rsidRPr="006B40C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7655A2" w:rsidRPr="006B40C4">
        <w:rPr>
          <w:rFonts w:ascii="Times New Roman" w:hAnsi="Times New Roman" w:cs="B Nazanin" w:hint="cs"/>
          <w:sz w:val="24"/>
          <w:szCs w:val="24"/>
          <w:rtl/>
        </w:rPr>
        <w:t xml:space="preserve">باید </w:t>
      </w:r>
      <w:r w:rsidR="00F05224" w:rsidRPr="006B40C4">
        <w:rPr>
          <w:rFonts w:ascii="Times New Roman" w:hAnsi="Times New Roman" w:cs="B Nazanin" w:hint="cs"/>
          <w:sz w:val="24"/>
          <w:szCs w:val="24"/>
          <w:rtl/>
        </w:rPr>
        <w:t xml:space="preserve">بر اساس امتیازات </w:t>
      </w:r>
      <w:r w:rsidR="00C702B8">
        <w:rPr>
          <w:rFonts w:ascii="Times New Roman" w:hAnsi="Times New Roman" w:cs="B Nazanin" w:hint="cs"/>
          <w:sz w:val="24"/>
          <w:szCs w:val="24"/>
          <w:rtl/>
        </w:rPr>
        <w:t xml:space="preserve">کسب شده </w:t>
      </w:r>
      <w:r w:rsidR="007655A2" w:rsidRPr="006B40C4">
        <w:rPr>
          <w:rFonts w:ascii="Times New Roman" w:hAnsi="Times New Roman" w:cs="B Nazanin" w:hint="cs"/>
          <w:sz w:val="24"/>
          <w:szCs w:val="24"/>
          <w:rtl/>
        </w:rPr>
        <w:t xml:space="preserve">مطابق با دستورالعمل محاسبه اعتبار پژوهشی اعضای هیات علمی جزء 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دهک‌های بالای </w:t>
      </w:r>
      <w:r w:rsidR="007655A2" w:rsidRPr="006B40C4">
        <w:rPr>
          <w:rFonts w:ascii="Times New Roman" w:hAnsi="Times New Roman" w:cs="B Nazanin" w:hint="cs"/>
          <w:sz w:val="24"/>
          <w:szCs w:val="24"/>
          <w:rtl/>
        </w:rPr>
        <w:t>اعضای هیات علمی</w:t>
      </w:r>
      <w:r w:rsidR="0001605B" w:rsidRPr="006B40C4">
        <w:rPr>
          <w:rFonts w:ascii="Times New Roman" w:hAnsi="Times New Roman" w:cs="B Nazanin" w:hint="cs"/>
          <w:sz w:val="24"/>
          <w:szCs w:val="24"/>
          <w:rtl/>
        </w:rPr>
        <w:t xml:space="preserve"> دانشگاه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 از نظر توانایی پژوهشی باشد</w:t>
      </w:r>
      <w:r w:rsidR="00C702B8">
        <w:rPr>
          <w:rFonts w:ascii="Times New Roman" w:hAnsi="Times New Roman" w:cs="B Nazanin" w:hint="cs"/>
          <w:sz w:val="24"/>
          <w:szCs w:val="24"/>
          <w:rtl/>
        </w:rPr>
        <w:t xml:space="preserve"> (به طور معمول</w:t>
      </w:r>
      <w:r w:rsidR="008A00C2">
        <w:rPr>
          <w:rFonts w:ascii="Times New Roman" w:hAnsi="Times New Roman" w:cs="B Nazanin" w:hint="cs"/>
          <w:sz w:val="24"/>
          <w:szCs w:val="24"/>
          <w:rtl/>
        </w:rPr>
        <w:t xml:space="preserve"> در بین </w:t>
      </w:r>
      <w:r w:rsidR="00820CD2">
        <w:rPr>
          <w:rFonts w:ascii="Times New Roman" w:hAnsi="Times New Roman" w:cs="B Nazanin" w:hint="cs"/>
          <w:sz w:val="24"/>
          <w:szCs w:val="24"/>
          <w:rtl/>
        </w:rPr>
        <w:t xml:space="preserve"> ۲۰ درصد استادان برتر رشته مربوطه</w:t>
      </w:r>
      <w:r w:rsidR="00EA18D4">
        <w:rPr>
          <w:rFonts w:ascii="Times New Roman" w:hAnsi="Times New Roman" w:cs="B Nazanin" w:hint="cs"/>
          <w:sz w:val="24"/>
          <w:szCs w:val="24"/>
          <w:rtl/>
        </w:rPr>
        <w:t xml:space="preserve"> باشد.</w:t>
      </w:r>
      <w:r w:rsidR="00820CD2">
        <w:rPr>
          <w:rFonts w:ascii="Times New Roman" w:hAnsi="Times New Roman" w:cs="B Nazanin" w:hint="cs"/>
          <w:sz w:val="24"/>
          <w:szCs w:val="24"/>
          <w:rtl/>
        </w:rPr>
        <w:t>).</w:t>
      </w:r>
      <w:r w:rsidR="00C702B8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F05224" w:rsidRPr="00131299" w:rsidRDefault="00131299" w:rsidP="00131299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۵-۳-۵ </w:t>
      </w:r>
      <w:r w:rsidR="00820CD2">
        <w:rPr>
          <w:rFonts w:ascii="Times New Roman" w:hAnsi="Times New Roman" w:cs="B Nazanin" w:hint="cs"/>
          <w:sz w:val="24"/>
          <w:szCs w:val="24"/>
          <w:rtl/>
        </w:rPr>
        <w:t>استاد میزبان باید در زمان ارائ</w:t>
      </w:r>
      <w:r w:rsidR="000A3FFA" w:rsidRPr="00131299">
        <w:rPr>
          <w:rFonts w:ascii="Times New Roman" w:hAnsi="Times New Roman" w:cs="B Nazanin" w:hint="cs"/>
          <w:sz w:val="24"/>
          <w:szCs w:val="24"/>
          <w:rtl/>
        </w:rPr>
        <w:t>ه درخواست</w:t>
      </w:r>
      <w:r w:rsidR="00820CD2">
        <w:rPr>
          <w:rFonts w:ascii="Times New Roman" w:hAnsi="Times New Roman" w:cs="B Nazanin" w:hint="cs"/>
          <w:sz w:val="24"/>
          <w:szCs w:val="24"/>
          <w:rtl/>
        </w:rPr>
        <w:t xml:space="preserve">، </w:t>
      </w:r>
      <w:r w:rsidR="000A3FFA" w:rsidRPr="00131299">
        <w:rPr>
          <w:rFonts w:ascii="Times New Roman" w:hAnsi="Times New Roman" w:cs="B Nazanin" w:hint="cs"/>
          <w:sz w:val="24"/>
          <w:szCs w:val="24"/>
          <w:rtl/>
        </w:rPr>
        <w:t xml:space="preserve"> راهنمایی حداقل دو رساله دکتری را به اتمام رسانیده باشد. </w:t>
      </w:r>
    </w:p>
    <w:p w:rsidR="005204E6" w:rsidRPr="005204E6" w:rsidRDefault="00131299" w:rsidP="00820CD2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۵-۳-۶ </w:t>
      </w:r>
      <w:r w:rsidR="00FF28A7" w:rsidRPr="00131299">
        <w:rPr>
          <w:rFonts w:ascii="Times New Roman" w:hAnsi="Times New Roman" w:cs="B Nazanin" w:hint="cs"/>
          <w:sz w:val="24"/>
          <w:szCs w:val="24"/>
          <w:rtl/>
        </w:rPr>
        <w:t>در سه سال منتهي به درخواست استاد ميزبان نبايد بر اساس گزارش مبادي مربوطه داراي</w:t>
      </w:r>
      <w:r w:rsidR="0001605B" w:rsidRPr="00131299">
        <w:rPr>
          <w:rFonts w:ascii="Times New Roman" w:hAnsi="Times New Roman" w:cs="B Nazanin" w:hint="cs"/>
          <w:sz w:val="24"/>
          <w:szCs w:val="24"/>
          <w:rtl/>
        </w:rPr>
        <w:t xml:space="preserve"> تخلف</w:t>
      </w:r>
      <w:r w:rsidR="00FF28A7" w:rsidRPr="00131299">
        <w:rPr>
          <w:rFonts w:ascii="Times New Roman" w:hAnsi="Times New Roman" w:cs="B Nazanin" w:hint="cs"/>
          <w:sz w:val="24"/>
          <w:szCs w:val="24"/>
          <w:rtl/>
        </w:rPr>
        <w:t xml:space="preserve"> پژوهشي و علمي اثبات شده باشد.</w:t>
      </w:r>
    </w:p>
    <w:p w:rsidR="0006048E" w:rsidRDefault="005204E6" w:rsidP="005204E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۵-۴  هر عضو هیات علمی</w:t>
      </w:r>
      <w:r w:rsidR="002E2C6B">
        <w:rPr>
          <w:rFonts w:ascii="Times New Roman" w:hAnsi="Times New Roman" w:cs="B Nazanin" w:hint="cs"/>
          <w:sz w:val="24"/>
          <w:szCs w:val="24"/>
          <w:rtl/>
        </w:rPr>
        <w:t xml:space="preserve"> در یک دوره‌ی زمانی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می‌تواند میزبان  یک پژوهشگر پسادکتری نوع </w:t>
      </w:r>
      <w:r w:rsidR="002E2C6B">
        <w:rPr>
          <w:rFonts w:ascii="Times New Roman" w:hAnsi="Times New Roman" w:cs="B Nazanin" w:hint="cs"/>
          <w:sz w:val="24"/>
          <w:szCs w:val="24"/>
          <w:rtl/>
        </w:rPr>
        <w:t xml:space="preserve">۳ باشد و پس از پایان تعهدات، می‌تواند مجددا  برای پذیرش پسادکتری متقاضی شود. </w:t>
      </w:r>
    </w:p>
    <w:p w:rsidR="00820CD2" w:rsidRPr="003C229A" w:rsidRDefault="00820CD2" w:rsidP="003C229A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 w:rsidR="003C229A">
        <w:rPr>
          <w:rFonts w:ascii="Times New Roman" w:hAnsi="Times New Roman" w:cs="B Nazanin" w:hint="cs"/>
          <w:b/>
          <w:bCs/>
          <w:sz w:val="24"/>
          <w:szCs w:val="24"/>
          <w:rtl/>
        </w:rPr>
        <w:t>۴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یک دانشیار حائز شر</w:t>
      </w:r>
      <w:r w:rsidR="002E2C6B" w:rsidRPr="003C229A">
        <w:rPr>
          <w:rFonts w:ascii="Times New Roman" w:hAnsi="Times New Roman" w:cs="B Nazanin" w:hint="cs"/>
          <w:sz w:val="24"/>
          <w:szCs w:val="24"/>
          <w:rtl/>
        </w:rPr>
        <w:t xml:space="preserve">ايط مي تواند بصورت مشترک با  اعضا هیات علمی دیگر مرتبط با پروژه‌،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مسئولیت راهبري یک پژوهشگر</w:t>
      </w:r>
      <w:r w:rsidR="00B56245" w:rsidRPr="003C229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را به عهده بگیرند. در شرایط خاص در مورد تقاضای استادیاران فعال در امر پژوهش، کارگروه تصمیم‌گیری می‌کند.</w:t>
      </w:r>
    </w:p>
    <w:p w:rsidR="00B13FD7" w:rsidRDefault="00B13FD7" w:rsidP="00B13FD7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AE60C9" w:rsidRPr="003C229A" w:rsidRDefault="0006048E" w:rsidP="003C229A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B13F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 w:rsidR="003C229A">
        <w:rPr>
          <w:rFonts w:ascii="Times New Roman" w:hAnsi="Times New Roman" w:cs="B Nazanin" w:hint="cs"/>
          <w:b/>
          <w:bCs/>
          <w:sz w:val="24"/>
          <w:szCs w:val="24"/>
          <w:rtl/>
        </w:rPr>
        <w:t>۵</w:t>
      </w:r>
      <w:r w:rsidR="005204E6" w:rsidRPr="00B13FD7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Pr="00B13F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در شرایط خاص و برای </w:t>
      </w:r>
      <w:r w:rsidR="000A2705" w:rsidRPr="003C229A">
        <w:rPr>
          <w:rFonts w:ascii="Times New Roman" w:hAnsi="Times New Roman" w:cs="B Nazanin" w:hint="cs"/>
          <w:sz w:val="24"/>
          <w:szCs w:val="24"/>
          <w:rtl/>
        </w:rPr>
        <w:t xml:space="preserve">رشته های تحصیلی مورد نظر دانشگاه و </w:t>
      </w:r>
      <w:r w:rsidR="00EA18D4" w:rsidRPr="003C229A">
        <w:rPr>
          <w:rFonts w:ascii="Times New Roman" w:hAnsi="Times New Roman" w:cs="B Nazanin" w:hint="cs"/>
          <w:sz w:val="24"/>
          <w:szCs w:val="24"/>
          <w:rtl/>
        </w:rPr>
        <w:t>اعضا هیات علمی</w:t>
      </w:r>
      <w:r w:rsidR="00B56245" w:rsidRPr="003C229A">
        <w:rPr>
          <w:rFonts w:ascii="Times New Roman" w:hAnsi="Times New Roman" w:cs="B Nazanin" w:hint="cs"/>
          <w:color w:val="FF0000"/>
          <w:sz w:val="24"/>
          <w:szCs w:val="24"/>
          <w:rtl/>
        </w:rPr>
        <w:t xml:space="preserve"> </w:t>
      </w:r>
      <w:r w:rsidR="005204E6" w:rsidRPr="003C229A">
        <w:rPr>
          <w:rFonts w:ascii="Times New Roman" w:hAnsi="Times New Roman" w:cs="B Nazanin" w:hint="cs"/>
          <w:sz w:val="24"/>
          <w:szCs w:val="24"/>
          <w:rtl/>
        </w:rPr>
        <w:t>بسیار فعال در حوزه‌ی پژوهش (بنا به</w:t>
      </w:r>
      <w:r w:rsidR="00EA18D4" w:rsidRPr="003C229A">
        <w:rPr>
          <w:rFonts w:ascii="Times New Roman" w:hAnsi="Times New Roman" w:cs="B Nazanin" w:hint="cs"/>
          <w:sz w:val="24"/>
          <w:szCs w:val="24"/>
          <w:rtl/>
        </w:rPr>
        <w:t xml:space="preserve"> امتیازات مکتسبه مطابق با آخرین شیوه نامه پژوهانه</w:t>
      </w:r>
      <w:r w:rsidR="005204E6" w:rsidRPr="003C229A">
        <w:rPr>
          <w:rFonts w:ascii="Times New Roman" w:hAnsi="Times New Roman" w:cs="B Nazanin" w:hint="cs"/>
          <w:sz w:val="24"/>
          <w:szCs w:val="24"/>
          <w:rtl/>
        </w:rPr>
        <w:t xml:space="preserve"> اعضاء هیات علمی مصوب هیات رئیسه دانشگاه) با تایید کارگروه،‌</w:t>
      </w:r>
      <w:r w:rsidR="000A2705" w:rsidRPr="003C229A">
        <w:rPr>
          <w:rFonts w:ascii="Times New Roman" w:hAnsi="Times New Roman" w:cs="B Nazanin" w:hint="cs"/>
          <w:sz w:val="24"/>
          <w:szCs w:val="24"/>
          <w:rtl/>
        </w:rPr>
        <w:t xml:space="preserve"> مجموع </w:t>
      </w:r>
      <w:r w:rsidR="00B13BFD" w:rsidRPr="003C229A">
        <w:rPr>
          <w:rFonts w:ascii="Times New Roman" w:hAnsi="Times New Roman" w:cs="B Nazanin" w:hint="cs"/>
          <w:sz w:val="24"/>
          <w:szCs w:val="24"/>
          <w:rtl/>
        </w:rPr>
        <w:t xml:space="preserve">تعداد پژوهشگر </w:t>
      </w:r>
      <w:r w:rsidR="005204E6" w:rsidRPr="003C229A">
        <w:rPr>
          <w:rFonts w:ascii="Times New Roman" w:hAnsi="Times New Roman" w:cs="B Nazanin" w:hint="cs"/>
          <w:sz w:val="24"/>
          <w:szCs w:val="24"/>
          <w:rtl/>
        </w:rPr>
        <w:t xml:space="preserve">نوع ۳ زیر نظر یک استاد </w:t>
      </w:r>
      <w:r w:rsidR="000A2705" w:rsidRPr="003C229A">
        <w:rPr>
          <w:rFonts w:ascii="Times New Roman" w:hAnsi="Times New Roman" w:cs="B Nazanin" w:hint="cs"/>
          <w:sz w:val="24"/>
          <w:szCs w:val="24"/>
          <w:rtl/>
        </w:rPr>
        <w:t xml:space="preserve"> می تواند </w:t>
      </w:r>
      <w:r w:rsidR="005204E6" w:rsidRPr="003C229A">
        <w:rPr>
          <w:rFonts w:ascii="Times New Roman" w:hAnsi="Times New Roman" w:cs="B Nazanin" w:hint="cs"/>
          <w:sz w:val="24"/>
          <w:szCs w:val="24"/>
          <w:rtl/>
        </w:rPr>
        <w:t>۲</w:t>
      </w:r>
      <w:r w:rsidR="00820CD2" w:rsidRPr="003C229A">
        <w:rPr>
          <w:rFonts w:ascii="Times New Roman" w:hAnsi="Times New Roman" w:cs="B Nazanin" w:hint="cs"/>
          <w:sz w:val="24"/>
          <w:szCs w:val="24"/>
          <w:rtl/>
        </w:rPr>
        <w:t xml:space="preserve"> نفر باشد.</w:t>
      </w:r>
    </w:p>
    <w:p w:rsidR="00AE60C9" w:rsidRPr="00AE60C9" w:rsidRDefault="00AE60C9" w:rsidP="00B13BFD">
      <w:pPr>
        <w:pStyle w:val="ListParagraph"/>
        <w:tabs>
          <w:tab w:val="left" w:pos="850"/>
          <w:tab w:val="left" w:pos="992"/>
        </w:tabs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E60C9" w:rsidRPr="00AE60C9" w:rsidRDefault="00AE60C9" w:rsidP="00B13BFD">
      <w:pPr>
        <w:pStyle w:val="ListParagraph"/>
        <w:tabs>
          <w:tab w:val="left" w:pos="850"/>
          <w:tab w:val="left" w:pos="992"/>
        </w:tabs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E60C9" w:rsidRPr="00B56245" w:rsidRDefault="00AE60C9" w:rsidP="005204E6">
      <w:pPr>
        <w:jc w:val="both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ماده </w:t>
      </w:r>
      <w:r w:rsidR="005204E6">
        <w:rPr>
          <w:rFonts w:cs="B Nazanin" w:hint="cs"/>
          <w:b/>
          <w:bCs/>
          <w:sz w:val="24"/>
          <w:szCs w:val="24"/>
          <w:rtl/>
        </w:rPr>
        <w:t>۶</w:t>
      </w:r>
      <w:r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EA18D4">
        <w:rPr>
          <w:rFonts w:cs="B Nazanin" w:hint="cs"/>
          <w:b/>
          <w:bCs/>
          <w:sz w:val="24"/>
          <w:szCs w:val="24"/>
          <w:rtl/>
        </w:rPr>
        <w:t>فرایند اجرایی</w:t>
      </w:r>
    </w:p>
    <w:p w:rsidR="005204E6" w:rsidRDefault="005204E6" w:rsidP="005204E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۶-۱ </w:t>
      </w:r>
      <w:r w:rsidR="00AE60C9" w:rsidRPr="00AE60C9">
        <w:rPr>
          <w:rFonts w:cs="B Nazanin" w:hint="cs"/>
          <w:sz w:val="24"/>
          <w:szCs w:val="24"/>
          <w:rtl/>
        </w:rPr>
        <w:t>فراخوا</w:t>
      </w:r>
      <w:r w:rsidR="00EB4E72">
        <w:rPr>
          <w:rFonts w:cs="B Nazanin" w:hint="cs"/>
          <w:sz w:val="24"/>
          <w:szCs w:val="24"/>
          <w:rtl/>
        </w:rPr>
        <w:t>ن دوره هاي پسا دکتري در بهمن‌</w:t>
      </w:r>
      <w:r w:rsidR="00AE60C9" w:rsidRPr="00AE60C9">
        <w:rPr>
          <w:rFonts w:cs="B Nazanin" w:hint="cs"/>
          <w:sz w:val="24"/>
          <w:szCs w:val="24"/>
          <w:rtl/>
        </w:rPr>
        <w:t xml:space="preserve">ماه هر سال توسط حوزه معاونت پژوهش و فناوري دانشگاه و از </w:t>
      </w:r>
      <w:r w:rsidR="00EA18D4">
        <w:rPr>
          <w:rFonts w:cs="B Nazanin" w:hint="cs"/>
          <w:sz w:val="24"/>
          <w:szCs w:val="24"/>
          <w:rtl/>
        </w:rPr>
        <w:t>طريق دانشگاه اطلاع رساني می‌شود</w:t>
      </w:r>
      <w:r w:rsidR="00EB4E72">
        <w:rPr>
          <w:rFonts w:cs="B Nazanin" w:hint="cs"/>
          <w:sz w:val="24"/>
          <w:szCs w:val="24"/>
          <w:rtl/>
        </w:rPr>
        <w:t xml:space="preserve"> و تا آخر اردیبهشت‌ماه</w:t>
      </w:r>
      <w:r w:rsidR="00AE60C9" w:rsidRPr="00AE60C9">
        <w:rPr>
          <w:rFonts w:cs="B Nazanin" w:hint="cs"/>
          <w:sz w:val="24"/>
          <w:szCs w:val="24"/>
          <w:rtl/>
        </w:rPr>
        <w:t xml:space="preserve"> سال </w:t>
      </w:r>
      <w:r w:rsidR="00EB4E72">
        <w:rPr>
          <w:rFonts w:cs="B Nazanin" w:hint="cs"/>
          <w:sz w:val="24"/>
          <w:szCs w:val="24"/>
          <w:rtl/>
        </w:rPr>
        <w:t xml:space="preserve">بعد </w:t>
      </w:r>
      <w:r w:rsidR="00AE60C9" w:rsidRPr="00AE60C9">
        <w:rPr>
          <w:rFonts w:cs="B Nazanin" w:hint="cs"/>
          <w:sz w:val="24"/>
          <w:szCs w:val="24"/>
          <w:rtl/>
        </w:rPr>
        <w:t>درخواستهاي متقاضي</w:t>
      </w:r>
      <w:r w:rsidR="00EA18D4">
        <w:rPr>
          <w:rFonts w:cs="B Nazanin" w:hint="cs"/>
          <w:sz w:val="24"/>
          <w:szCs w:val="24"/>
          <w:rtl/>
        </w:rPr>
        <w:t>ان دريافت خواهد شد. برنامه ريزي‌</w:t>
      </w:r>
      <w:r w:rsidR="00AE60C9" w:rsidRPr="00AE60C9">
        <w:rPr>
          <w:rFonts w:cs="B Nazanin" w:hint="cs"/>
          <w:sz w:val="24"/>
          <w:szCs w:val="24"/>
          <w:rtl/>
        </w:rPr>
        <w:t>هاي گروه و دانشکده بايد به نحوي باشد که تا قبل از شروع سال تحصيلي متقاضيان ذي</w:t>
      </w:r>
      <w:r w:rsidR="00EB4E72">
        <w:rPr>
          <w:rFonts w:cs="B Nazanin" w:hint="cs"/>
          <w:sz w:val="24"/>
          <w:szCs w:val="24"/>
          <w:rtl/>
        </w:rPr>
        <w:t>‌</w:t>
      </w:r>
      <w:r w:rsidR="00AE60C9" w:rsidRPr="00AE60C9">
        <w:rPr>
          <w:rFonts w:cs="B Nazanin" w:hint="cs"/>
          <w:sz w:val="24"/>
          <w:szCs w:val="24"/>
          <w:rtl/>
        </w:rPr>
        <w:t>صلاح پذيرش شوند.</w:t>
      </w:r>
    </w:p>
    <w:p w:rsidR="00AE60C9" w:rsidRPr="00AE60C9" w:rsidRDefault="005204E6" w:rsidP="005204E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۶-۲</w:t>
      </w:r>
      <w:r w:rsidR="00AE60C9" w:rsidRPr="00AE60C9">
        <w:rPr>
          <w:rFonts w:cs="B Nazanin" w:hint="cs"/>
          <w:sz w:val="24"/>
          <w:szCs w:val="24"/>
          <w:rtl/>
        </w:rPr>
        <w:t xml:space="preserve"> با توجه به اينکه امکان جذب متقاضيان خارجي نيز در اين دوره ها وجود دارد همزمان از طريق دفتر همکاري</w:t>
      </w:r>
      <w:r w:rsidR="00EA18D4">
        <w:rPr>
          <w:rFonts w:cs="B Nazanin" w:hint="cs"/>
          <w:sz w:val="24"/>
          <w:szCs w:val="24"/>
          <w:rtl/>
        </w:rPr>
        <w:t>‌</w:t>
      </w:r>
      <w:r w:rsidR="00AE60C9" w:rsidRPr="00AE60C9">
        <w:rPr>
          <w:rFonts w:cs="B Nazanin" w:hint="cs"/>
          <w:sz w:val="24"/>
          <w:szCs w:val="24"/>
          <w:rtl/>
        </w:rPr>
        <w:t xml:space="preserve">هاي علمي </w:t>
      </w:r>
      <w:r w:rsidR="00EA18D4">
        <w:rPr>
          <w:rFonts w:cs="B Nazanin" w:hint="cs"/>
          <w:sz w:val="24"/>
          <w:szCs w:val="24"/>
          <w:rtl/>
        </w:rPr>
        <w:t xml:space="preserve">و </w:t>
      </w:r>
      <w:r w:rsidR="00AE60C9" w:rsidRPr="00AE60C9">
        <w:rPr>
          <w:rFonts w:cs="B Nazanin" w:hint="cs"/>
          <w:sz w:val="24"/>
          <w:szCs w:val="24"/>
          <w:rtl/>
        </w:rPr>
        <w:t xml:space="preserve"> بين المللي دانشگاه نيز اطلاع رساني لازم صورت خواهد گرفت.</w:t>
      </w:r>
    </w:p>
    <w:p w:rsidR="00AE60C9" w:rsidRDefault="0030676E" w:rsidP="0030676E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۶-۳</w:t>
      </w:r>
      <w:r w:rsidR="00AE60C9" w:rsidRPr="00AE60C9">
        <w:rPr>
          <w:rFonts w:cs="B Nazanin" w:hint="cs"/>
          <w:sz w:val="24"/>
          <w:szCs w:val="24"/>
          <w:rtl/>
        </w:rPr>
        <w:t xml:space="preserve"> </w:t>
      </w:r>
      <w:r w:rsidR="00AE60C9" w:rsidRPr="00AE60C9">
        <w:rPr>
          <w:rFonts w:cs="B Nazanin"/>
          <w:sz w:val="24"/>
          <w:szCs w:val="24"/>
          <w:rtl/>
        </w:rPr>
        <w:t xml:space="preserve">طول  دوره </w:t>
      </w:r>
      <w:r w:rsidR="00AE60C9" w:rsidRPr="00AE60C9">
        <w:rPr>
          <w:rFonts w:cs="B Nazanin" w:hint="cs"/>
          <w:sz w:val="24"/>
          <w:szCs w:val="24"/>
          <w:rtl/>
        </w:rPr>
        <w:t>پسا</w:t>
      </w:r>
      <w:r w:rsidR="00AE60C9" w:rsidRPr="00AE60C9">
        <w:rPr>
          <w:rFonts w:cs="B Nazanin"/>
          <w:sz w:val="24"/>
          <w:szCs w:val="24"/>
          <w:rtl/>
        </w:rPr>
        <w:t xml:space="preserve"> دكتري حداقل يك سال بوده و با درخواست</w:t>
      </w:r>
      <w:r w:rsidR="006B40C4">
        <w:rPr>
          <w:rFonts w:cs="B Nazanin" w:hint="cs"/>
          <w:sz w:val="24"/>
          <w:szCs w:val="24"/>
          <w:rtl/>
        </w:rPr>
        <w:t xml:space="preserve"> استاد </w:t>
      </w:r>
      <w:r w:rsidR="00AE60C9" w:rsidRPr="00AE60C9">
        <w:rPr>
          <w:rFonts w:cs="B Nazanin"/>
          <w:sz w:val="24"/>
          <w:szCs w:val="24"/>
          <w:rtl/>
        </w:rPr>
        <w:t>ميزبان</w:t>
      </w:r>
      <w:r w:rsidR="006B40C4">
        <w:rPr>
          <w:rFonts w:cs="B Nazanin" w:hint="cs"/>
          <w:sz w:val="24"/>
          <w:szCs w:val="24"/>
          <w:rtl/>
        </w:rPr>
        <w:t xml:space="preserve"> و تصويب دانشكده مربوط و كارگروه</w:t>
      </w:r>
      <w:r w:rsidR="00AE60C9" w:rsidRPr="00AE60C9">
        <w:rPr>
          <w:rFonts w:cs="B Nazanin"/>
          <w:sz w:val="24"/>
          <w:szCs w:val="24"/>
          <w:rtl/>
        </w:rPr>
        <w:t xml:space="preserve"> تا </w:t>
      </w:r>
      <w:r w:rsidR="006B40C4">
        <w:rPr>
          <w:rFonts w:cs="B Nazanin" w:hint="cs"/>
          <w:sz w:val="24"/>
          <w:szCs w:val="24"/>
          <w:rtl/>
        </w:rPr>
        <w:t>يك</w:t>
      </w:r>
      <w:r w:rsidR="00AE60C9" w:rsidRPr="00AE60C9">
        <w:rPr>
          <w:rFonts w:cs="B Nazanin"/>
          <w:sz w:val="24"/>
          <w:szCs w:val="24"/>
          <w:rtl/>
        </w:rPr>
        <w:t xml:space="preserve"> سال ديگر</w:t>
      </w:r>
      <w:r>
        <w:rPr>
          <w:rFonts w:cs="B Nazanin" w:hint="cs"/>
          <w:sz w:val="24"/>
          <w:szCs w:val="24"/>
          <w:rtl/>
        </w:rPr>
        <w:t xml:space="preserve"> </w:t>
      </w:r>
      <w:r w:rsidR="00AE60C9" w:rsidRPr="00AE60C9">
        <w:rPr>
          <w:rFonts w:cs="B Nazanin"/>
          <w:sz w:val="24"/>
          <w:szCs w:val="24"/>
          <w:rtl/>
        </w:rPr>
        <w:t>قابل تمديد مي باشد</w:t>
      </w:r>
      <w:r w:rsidR="00AE60C9" w:rsidRPr="00AE60C9">
        <w:rPr>
          <w:rFonts w:cs="B Nazanin"/>
          <w:sz w:val="24"/>
          <w:szCs w:val="24"/>
        </w:rPr>
        <w:t>.</w:t>
      </w:r>
    </w:p>
    <w:p w:rsidR="009B2F9E" w:rsidRPr="000A6540" w:rsidRDefault="00EA18D4" w:rsidP="000A6540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۶-۴ تأیید احراز شرایط اعضا هیات علمی </w:t>
      </w:r>
      <w:r w:rsidR="0030676E">
        <w:rPr>
          <w:rFonts w:cs="B Nazanin" w:hint="cs"/>
          <w:sz w:val="24"/>
          <w:szCs w:val="24"/>
          <w:rtl/>
        </w:rPr>
        <w:t>متقاضی پذیرش پسادکتری نوع ۳ هر سال</w:t>
      </w:r>
      <w:r w:rsidR="00FD6C70" w:rsidRPr="00AE60C9">
        <w:rPr>
          <w:rFonts w:cs="B Nazanin" w:hint="cs"/>
          <w:sz w:val="24"/>
          <w:szCs w:val="24"/>
          <w:rtl/>
        </w:rPr>
        <w:t xml:space="preserve"> توسط معاونت پژوهش و فناوري و با استناد به مدارک ثبت و تاييد شده در </w:t>
      </w:r>
      <w:r w:rsidR="0030676E">
        <w:rPr>
          <w:rFonts w:cs="B Nazanin" w:hint="cs"/>
          <w:sz w:val="24"/>
          <w:szCs w:val="24"/>
          <w:rtl/>
        </w:rPr>
        <w:t>پایگاه داده‌های معاونت پژوهشی  انجام می‌شود</w:t>
      </w:r>
      <w:r w:rsidR="00FD6C70" w:rsidRPr="00AE60C9">
        <w:rPr>
          <w:rFonts w:cs="B Nazanin" w:hint="cs"/>
          <w:sz w:val="24"/>
          <w:szCs w:val="24"/>
          <w:rtl/>
        </w:rPr>
        <w:t>. ظرفيت پذيرش پسادکتري دانشگاه و اولويت رشته ها و زمينه ها نيز همزمان اعلام خواهد شد.</w:t>
      </w:r>
      <w:r w:rsidR="0030676E">
        <w:rPr>
          <w:rFonts w:cs="B Nazanin" w:hint="cs"/>
          <w:sz w:val="24"/>
          <w:szCs w:val="24"/>
          <w:rtl/>
        </w:rPr>
        <w:t xml:space="preserve"> </w:t>
      </w:r>
    </w:p>
    <w:p w:rsidR="00894F13" w:rsidRPr="00AE60C9" w:rsidRDefault="00894F13" w:rsidP="0030676E">
      <w:pPr>
        <w:tabs>
          <w:tab w:val="left" w:pos="850"/>
          <w:tab w:val="left" w:pos="992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ماده</w:t>
      </w:r>
      <w:r w:rsidR="008969BB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30676E">
        <w:rPr>
          <w:rFonts w:ascii="Times New Roman" w:hAnsi="Times New Roman" w:cs="B Nazanin" w:hint="cs"/>
          <w:b/>
          <w:bCs/>
          <w:sz w:val="24"/>
          <w:szCs w:val="24"/>
          <w:rtl/>
        </w:rPr>
        <w:t>۷</w:t>
      </w:r>
      <w:r w:rsid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مدارك لازم </w:t>
      </w:r>
    </w:p>
    <w:p w:rsidR="00894F13" w:rsidRPr="0030676E" w:rsidRDefault="0030676E" w:rsidP="0030676E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۷-۱ </w:t>
      </w:r>
      <w:r w:rsidR="00EB4E72">
        <w:rPr>
          <w:rFonts w:ascii="Times New Roman" w:hAnsi="Times New Roman" w:cs="B Nazanin" w:hint="cs"/>
          <w:sz w:val="24"/>
          <w:szCs w:val="24"/>
          <w:rtl/>
        </w:rPr>
        <w:t xml:space="preserve">طرح </w:t>
      </w:r>
      <w:r w:rsidR="00234F4B">
        <w:rPr>
          <w:rFonts w:ascii="Times New Roman" w:hAnsi="Times New Roman" w:cs="B Nazanin" w:hint="cs"/>
          <w:sz w:val="24"/>
          <w:szCs w:val="24"/>
          <w:rtl/>
        </w:rPr>
        <w:t>پيشنهاد</w:t>
      </w:r>
      <w:r w:rsidR="00EB4E72">
        <w:rPr>
          <w:rFonts w:ascii="Times New Roman" w:hAnsi="Times New Roman" w:cs="B Nazanin" w:hint="cs"/>
          <w:sz w:val="24"/>
          <w:szCs w:val="24"/>
          <w:rtl/>
        </w:rPr>
        <w:t>ی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 xml:space="preserve"> تحقيق با جزئيات کامل</w:t>
      </w:r>
      <w:r w:rsidR="00EB4E72">
        <w:rPr>
          <w:rFonts w:ascii="Times New Roman" w:hAnsi="Times New Roman" w:cs="B Nazanin" w:hint="cs"/>
          <w:sz w:val="24"/>
          <w:szCs w:val="24"/>
          <w:rtl/>
        </w:rPr>
        <w:t>،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894F13" w:rsidRPr="0030676E" w:rsidRDefault="0030676E" w:rsidP="0030676E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۷-۲  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>كارنامه عل</w:t>
      </w:r>
      <w:r w:rsidR="00B47A1F" w:rsidRPr="0030676E">
        <w:rPr>
          <w:rFonts w:ascii="Times New Roman" w:hAnsi="Times New Roman" w:cs="B Nazanin" w:hint="cs"/>
          <w:sz w:val="24"/>
          <w:szCs w:val="24"/>
          <w:rtl/>
        </w:rPr>
        <w:t>مي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پژوهشگر</w:t>
      </w:r>
      <w:r w:rsidR="00B47A1F" w:rsidRPr="0030676E">
        <w:rPr>
          <w:rFonts w:ascii="Times New Roman" w:hAnsi="Times New Roman" w:cs="B Nazanin" w:hint="cs"/>
          <w:sz w:val="24"/>
          <w:szCs w:val="24"/>
          <w:rtl/>
        </w:rPr>
        <w:t xml:space="preserve"> شامل مشخصات كامل فردي، مدارج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 xml:space="preserve"> تحصيلي، فهرست تحقيقات</w:t>
      </w:r>
      <w:r w:rsidR="00B47A1F" w:rsidRPr="0030676E">
        <w:rPr>
          <w:rFonts w:ascii="Times New Roman" w:hAnsi="Times New Roman" w:cs="B Nazanin" w:hint="cs"/>
          <w:sz w:val="24"/>
          <w:szCs w:val="24"/>
          <w:rtl/>
        </w:rPr>
        <w:t xml:space="preserve"> قبلی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>، انتشارات، فعاليت</w:t>
      </w:r>
      <w:r w:rsidR="00894F13" w:rsidRPr="0030676E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>ها و مسئوليت</w:t>
      </w:r>
      <w:r w:rsidR="00894F13" w:rsidRPr="0030676E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>هاي علمي- اجرايي</w:t>
      </w:r>
    </w:p>
    <w:p w:rsidR="00894F13" w:rsidRPr="0030676E" w:rsidRDefault="0030676E" w:rsidP="0030676E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۷-۳  </w:t>
      </w:r>
      <w:r w:rsidR="00D21F1F" w:rsidRPr="0030676E">
        <w:rPr>
          <w:rFonts w:ascii="Times New Roman" w:hAnsi="Times New Roman" w:cs="B Nazanin" w:hint="cs"/>
          <w:sz w:val="24"/>
          <w:szCs w:val="24"/>
          <w:rtl/>
        </w:rPr>
        <w:t>ارائه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 xml:space="preserve"> مد</w:t>
      </w:r>
      <w:r w:rsidR="00D21F1F" w:rsidRPr="0030676E">
        <w:rPr>
          <w:rFonts w:ascii="Times New Roman" w:hAnsi="Times New Roman" w:cs="B Nazanin" w:hint="cs"/>
          <w:sz w:val="24"/>
          <w:szCs w:val="24"/>
          <w:rtl/>
        </w:rPr>
        <w:t xml:space="preserve">ارك و مستنداتی که در 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 xml:space="preserve">قضاوت </w:t>
      </w:r>
      <w:r w:rsidR="00EA18D4">
        <w:rPr>
          <w:rFonts w:ascii="Times New Roman" w:hAnsi="Times New Roman" w:cs="B Nazanin" w:hint="cs"/>
          <w:sz w:val="24"/>
          <w:szCs w:val="24"/>
          <w:rtl/>
        </w:rPr>
        <w:t>دقیق‌</w:t>
      </w:r>
      <w:r w:rsidR="00D21F1F" w:rsidRPr="0030676E">
        <w:rPr>
          <w:rFonts w:ascii="Times New Roman" w:hAnsi="Times New Roman" w:cs="B Nazanin" w:hint="cs"/>
          <w:sz w:val="24"/>
          <w:szCs w:val="24"/>
          <w:rtl/>
        </w:rPr>
        <w:t xml:space="preserve">تر </w:t>
      </w:r>
      <w:r w:rsidR="00894F13" w:rsidRPr="0030676E">
        <w:rPr>
          <w:rFonts w:ascii="Times New Roman" w:hAnsi="Times New Roman" w:cs="B Nazanin" w:hint="cs"/>
          <w:sz w:val="24"/>
          <w:szCs w:val="24"/>
          <w:rtl/>
        </w:rPr>
        <w:t xml:space="preserve">دانشگاه براي پي بردن به توانايي علمي داوطلب </w:t>
      </w:r>
      <w:r w:rsidR="00D21F1F" w:rsidRPr="0030676E">
        <w:rPr>
          <w:rFonts w:ascii="Times New Roman" w:hAnsi="Times New Roman" w:cs="B Nazanin" w:hint="cs"/>
          <w:sz w:val="24"/>
          <w:szCs w:val="24"/>
          <w:rtl/>
        </w:rPr>
        <w:t>موثر باشد.</w:t>
      </w:r>
    </w:p>
    <w:p w:rsidR="00D21F1F" w:rsidRPr="0030676E" w:rsidRDefault="0030676E" w:rsidP="0030676E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۷-۴  </w:t>
      </w:r>
      <w:r w:rsidR="00D21F1F" w:rsidRPr="0030676E">
        <w:rPr>
          <w:rFonts w:ascii="Times New Roman" w:hAnsi="Times New Roman" w:cs="B Nazanin" w:hint="cs"/>
          <w:sz w:val="24"/>
          <w:szCs w:val="24"/>
          <w:rtl/>
        </w:rPr>
        <w:t>نامه توجیهی استاد میزبان</w:t>
      </w:r>
      <w:r w:rsidR="006B40C4" w:rsidRPr="0030676E">
        <w:rPr>
          <w:rFonts w:ascii="Times New Roman" w:hAnsi="Times New Roman" w:cs="B Nazanin" w:hint="cs"/>
          <w:sz w:val="24"/>
          <w:szCs w:val="24"/>
          <w:rtl/>
        </w:rPr>
        <w:t xml:space="preserve"> با تاييد گروه و دانشكده مربوطه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 مبتنی بر </w:t>
      </w:r>
      <w:r w:rsidR="00D21F1F" w:rsidRPr="0030676E">
        <w:rPr>
          <w:rFonts w:ascii="Times New Roman" w:hAnsi="Times New Roman" w:cs="B Nazanin" w:hint="cs"/>
          <w:sz w:val="24"/>
          <w:szCs w:val="24"/>
          <w:rtl/>
        </w:rPr>
        <w:t xml:space="preserve"> بیان شفاف دلایل انتخاب پژوهشگر مورد نظر</w:t>
      </w:r>
    </w:p>
    <w:p w:rsidR="008969BB" w:rsidRPr="00AE60C9" w:rsidRDefault="008969BB" w:rsidP="0030676E">
      <w:pPr>
        <w:tabs>
          <w:tab w:val="left" w:pos="850"/>
          <w:tab w:val="left" w:pos="992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ماده </w:t>
      </w:r>
      <w:r w:rsidR="0030676E">
        <w:rPr>
          <w:rFonts w:ascii="Times New Roman" w:hAnsi="Times New Roman" w:cs="B Nazanin" w:hint="cs"/>
          <w:b/>
          <w:bCs/>
          <w:sz w:val="24"/>
          <w:szCs w:val="24"/>
          <w:rtl/>
        </w:rPr>
        <w:t>۸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 مراحل درخواست و ثبت نام پژوهشگر</w:t>
      </w:r>
    </w:p>
    <w:p w:rsidR="008969BB" w:rsidRPr="00AE60C9" w:rsidRDefault="0030676E" w:rsidP="0030676E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B4E72">
        <w:rPr>
          <w:rFonts w:ascii="Times New Roman" w:hAnsi="Times New Roman" w:cs="B Nazanin" w:hint="cs"/>
          <w:sz w:val="24"/>
          <w:szCs w:val="24"/>
          <w:rtl/>
        </w:rPr>
        <w:t>۸-۱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A3FFA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 w:rsid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969BB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نوع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۱</w:t>
      </w:r>
      <w:r w:rsidR="008969BB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6B40C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69BB" w:rsidRPr="00AE60C9">
        <w:rPr>
          <w:rFonts w:ascii="Times New Roman" w:hAnsi="Times New Roman" w:cs="B Nazanin" w:hint="cs"/>
          <w:sz w:val="24"/>
          <w:szCs w:val="24"/>
          <w:rtl/>
        </w:rPr>
        <w:t>مطابق با آئین نامه</w:t>
      </w:r>
      <w:r w:rsidR="00FF28A7" w:rsidRPr="00AE60C9">
        <w:rPr>
          <w:rFonts w:ascii="Times New Roman" w:hAnsi="Times New Roman" w:cs="B Nazanin" w:hint="cs"/>
          <w:sz w:val="24"/>
          <w:szCs w:val="24"/>
          <w:rtl/>
        </w:rPr>
        <w:t xml:space="preserve"> مربوطه در معاونت</w:t>
      </w:r>
      <w:r w:rsidR="008969BB" w:rsidRPr="00AE60C9">
        <w:rPr>
          <w:rFonts w:ascii="Times New Roman" w:hAnsi="Times New Roman" w:cs="B Nazanin" w:hint="cs"/>
          <w:sz w:val="24"/>
          <w:szCs w:val="24"/>
          <w:rtl/>
        </w:rPr>
        <w:t xml:space="preserve"> علمی و فناوری ریاست جمهوری</w:t>
      </w:r>
      <w:r w:rsidR="004656B2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="00123B1A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23B1A" w:rsidRPr="00AE60C9">
        <w:rPr>
          <w:rFonts w:ascii="Times New Roman" w:hAnsi="Times New Roman" w:cs="B Nazanin" w:hint="cs"/>
          <w:sz w:val="24"/>
          <w:szCs w:val="24"/>
          <w:rtl/>
        </w:rPr>
        <w:t>صندوق حمايت از پژوهشگران و فناوران كشور</w:t>
      </w:r>
      <w:r w:rsidR="004656B2">
        <w:rPr>
          <w:rFonts w:ascii="Times New Roman" w:hAnsi="Times New Roman" w:cs="B Nazanin" w:hint="cs"/>
          <w:sz w:val="24"/>
          <w:szCs w:val="24"/>
          <w:rtl/>
        </w:rPr>
        <w:t>،  بنیاد نخبگان و سازمان‌های مشابه.</w:t>
      </w:r>
    </w:p>
    <w:p w:rsidR="00CB11FD" w:rsidRPr="0030676E" w:rsidRDefault="0030676E" w:rsidP="0030676E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EB4E72">
        <w:rPr>
          <w:rFonts w:ascii="Times New Roman" w:hAnsi="Times New Roman" w:cs="B Nazanin" w:hint="cs"/>
          <w:sz w:val="24"/>
          <w:szCs w:val="24"/>
          <w:rtl/>
        </w:rPr>
        <w:t>۸-۲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A3FFA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پسادکتری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نوع ۲: </w:t>
      </w:r>
      <w:r w:rsidR="00CB11FD" w:rsidRPr="00AE60C9">
        <w:rPr>
          <w:rFonts w:ascii="Times New Roman" w:hAnsi="Times New Roman" w:cs="B Nazanin" w:hint="cs"/>
          <w:sz w:val="24"/>
          <w:szCs w:val="24"/>
          <w:rtl/>
        </w:rPr>
        <w:t>ارسال درخواست رسمي به همراه کپي قرارداد طرح پژوهشي و رزومه پژوهشگر از طرف استاد ميزبان به دفتر ارتباط با صنعت و جامعه</w:t>
      </w:r>
      <w:r>
        <w:rPr>
          <w:rFonts w:ascii="Times New Roman" w:hAnsi="Times New Roman" w:cs="B Nazanin" w:hint="cs"/>
          <w:sz w:val="24"/>
          <w:szCs w:val="24"/>
          <w:rtl/>
        </w:rPr>
        <w:t>.</w:t>
      </w:r>
      <w:r w:rsidR="00CB11FD" w:rsidRPr="00AE60C9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364157" w:rsidRPr="003C229A" w:rsidRDefault="0030676E" w:rsidP="004656B2">
      <w:pPr>
        <w:tabs>
          <w:tab w:val="left" w:pos="850"/>
          <w:tab w:val="left" w:pos="99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B4E72">
        <w:rPr>
          <w:rFonts w:ascii="Times New Roman" w:hAnsi="Times New Roman" w:cs="B Nazanin" w:hint="cs"/>
          <w:sz w:val="24"/>
          <w:szCs w:val="24"/>
          <w:rtl/>
        </w:rPr>
        <w:t>۸-۳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پسا دكتري نوع ۳: </w:t>
      </w:r>
      <w:r>
        <w:rPr>
          <w:rFonts w:cs="B Nazanin" w:hint="cs"/>
          <w:sz w:val="24"/>
          <w:szCs w:val="24"/>
          <w:rtl/>
        </w:rPr>
        <w:t>پژوهشگر</w:t>
      </w:r>
      <w:r w:rsidR="001841A7" w:rsidRPr="00AE60C9">
        <w:rPr>
          <w:rFonts w:cs="B Nazanin" w:hint="cs"/>
          <w:sz w:val="24"/>
          <w:szCs w:val="24"/>
          <w:rtl/>
        </w:rPr>
        <w:t xml:space="preserve"> در صورت داشتن شرايط مندرج در آيين نامه پسادکتري دانشگاه اصفهان، فرم درخواست  ب</w:t>
      </w:r>
      <w:r>
        <w:rPr>
          <w:rFonts w:cs="B Nazanin" w:hint="cs"/>
          <w:sz w:val="24"/>
          <w:szCs w:val="24"/>
          <w:rtl/>
        </w:rPr>
        <w:t>ه‌</w:t>
      </w:r>
      <w:r w:rsidR="001841A7" w:rsidRPr="00AE60C9">
        <w:rPr>
          <w:rFonts w:cs="B Nazanin" w:hint="cs"/>
          <w:sz w:val="24"/>
          <w:szCs w:val="24"/>
          <w:rtl/>
        </w:rPr>
        <w:t xml:space="preserve">همراه رزومه شخصي و زندگي نامه، و موضوع پژوهشي </w:t>
      </w:r>
      <w:r>
        <w:rPr>
          <w:rFonts w:cs="B Nazanin" w:hint="cs"/>
          <w:sz w:val="24"/>
          <w:szCs w:val="24"/>
          <w:rtl/>
        </w:rPr>
        <w:t xml:space="preserve">يک ساله خود را بصورت يک </w:t>
      </w:r>
      <w:r w:rsidR="00EB4E72">
        <w:rPr>
          <w:rFonts w:cs="B Nazanin" w:hint="cs"/>
          <w:sz w:val="24"/>
          <w:szCs w:val="24"/>
          <w:rtl/>
        </w:rPr>
        <w:t xml:space="preserve">طرح </w:t>
      </w:r>
      <w:r>
        <w:rPr>
          <w:rFonts w:cs="B Nazanin" w:hint="cs"/>
          <w:sz w:val="24"/>
          <w:szCs w:val="24"/>
          <w:rtl/>
        </w:rPr>
        <w:t>پيشنهاد</w:t>
      </w:r>
      <w:r w:rsidR="00EB4E72">
        <w:rPr>
          <w:rFonts w:cs="B Nazanin" w:hint="cs"/>
          <w:sz w:val="24"/>
          <w:szCs w:val="24"/>
          <w:rtl/>
        </w:rPr>
        <w:t>ی</w:t>
      </w:r>
      <w:r w:rsidR="001841A7" w:rsidRPr="00AE60C9">
        <w:rPr>
          <w:rFonts w:cs="B Nazanin" w:hint="cs"/>
          <w:sz w:val="24"/>
          <w:szCs w:val="24"/>
          <w:rtl/>
        </w:rPr>
        <w:t xml:space="preserve"> مشروح و</w:t>
      </w:r>
      <w:r w:rsidR="004656B2">
        <w:rPr>
          <w:rFonts w:cs="B Nazanin" w:hint="cs"/>
          <w:sz w:val="24"/>
          <w:szCs w:val="24"/>
          <w:rtl/>
        </w:rPr>
        <w:t xml:space="preserve">                    کامل (</w:t>
      </w:r>
      <w:r w:rsidR="004656B2">
        <w:rPr>
          <w:rFonts w:cs="B Nazanin"/>
          <w:sz w:val="24"/>
          <w:szCs w:val="24"/>
        </w:rPr>
        <w:t>SOP=Statement of Purpose</w:t>
      </w:r>
      <w:r w:rsidR="004656B2">
        <w:rPr>
          <w:rFonts w:cs="B Nazanin" w:hint="cs"/>
          <w:sz w:val="24"/>
          <w:szCs w:val="24"/>
          <w:rtl/>
        </w:rPr>
        <w:t>) به</w:t>
      </w:r>
      <w:r w:rsidR="004656B2">
        <w:rPr>
          <w:rFonts w:cs="B Nazanin"/>
          <w:sz w:val="24"/>
          <w:szCs w:val="24"/>
        </w:rPr>
        <w:t xml:space="preserve"> </w:t>
      </w:r>
      <w:r w:rsidR="001841A7" w:rsidRPr="00AE60C9">
        <w:rPr>
          <w:rFonts w:cs="B Nazanin" w:hint="cs"/>
          <w:sz w:val="24"/>
          <w:szCs w:val="24"/>
          <w:rtl/>
        </w:rPr>
        <w:t>دان</w:t>
      </w:r>
      <w:r w:rsidR="004656B2">
        <w:rPr>
          <w:rFonts w:cs="B Nazanin" w:hint="cs"/>
          <w:sz w:val="24"/>
          <w:szCs w:val="24"/>
          <w:rtl/>
        </w:rPr>
        <w:t>شگاه اعلام می‌کند</w:t>
      </w:r>
      <w:r>
        <w:rPr>
          <w:rFonts w:cs="B Nazanin" w:hint="cs"/>
          <w:sz w:val="24"/>
          <w:szCs w:val="24"/>
          <w:rtl/>
        </w:rPr>
        <w:t xml:space="preserve">. اين </w:t>
      </w:r>
      <w:r w:rsidR="00EB4E72">
        <w:rPr>
          <w:rFonts w:cs="B Nazanin" w:hint="cs"/>
          <w:sz w:val="24"/>
          <w:szCs w:val="24"/>
          <w:rtl/>
        </w:rPr>
        <w:t xml:space="preserve">طرح </w:t>
      </w:r>
      <w:r>
        <w:rPr>
          <w:rFonts w:cs="B Nazanin" w:hint="cs"/>
          <w:sz w:val="24"/>
          <w:szCs w:val="24"/>
          <w:rtl/>
        </w:rPr>
        <w:t>پيشنهاد</w:t>
      </w:r>
      <w:r w:rsidR="00EB4E72">
        <w:rPr>
          <w:rFonts w:cs="B Nazanin" w:hint="cs"/>
          <w:sz w:val="24"/>
          <w:szCs w:val="24"/>
          <w:rtl/>
        </w:rPr>
        <w:t>ی</w:t>
      </w:r>
      <w:r w:rsidR="001841A7" w:rsidRPr="00AE60C9">
        <w:rPr>
          <w:rFonts w:cs="B Nazanin" w:hint="cs"/>
          <w:sz w:val="24"/>
          <w:szCs w:val="24"/>
          <w:rtl/>
        </w:rPr>
        <w:t xml:space="preserve"> بايد شامل اهداف اصلي پژوهش، توجيه اهميت موضوع، سابقه قبلي پژوهشگر متقاضي در ارتباط  با موضوع، وضعيت فعلي و آينده موضوع تحقيق، </w:t>
      </w:r>
      <w:r w:rsidR="00364157">
        <w:rPr>
          <w:rFonts w:cs="B Nazanin" w:hint="cs"/>
          <w:sz w:val="24"/>
          <w:szCs w:val="24"/>
          <w:rtl/>
        </w:rPr>
        <w:t>سازمان‌های هدف و کاربر محصول پژوهش</w:t>
      </w:r>
      <w:r w:rsidR="001841A7" w:rsidRPr="00AE60C9">
        <w:rPr>
          <w:rFonts w:cs="B Nazanin" w:hint="cs"/>
          <w:sz w:val="24"/>
          <w:szCs w:val="24"/>
          <w:rtl/>
        </w:rPr>
        <w:t>، دستاوردهاي مد نظر،</w:t>
      </w:r>
      <w:r w:rsidR="00953FCD">
        <w:rPr>
          <w:rFonts w:cs="B Nazanin"/>
          <w:sz w:val="24"/>
          <w:szCs w:val="24"/>
        </w:rPr>
        <w:t xml:space="preserve"> </w:t>
      </w:r>
      <w:r w:rsidR="00953FCD">
        <w:rPr>
          <w:rFonts w:cs="B Nazanin" w:hint="cs"/>
          <w:sz w:val="24"/>
          <w:szCs w:val="24"/>
          <w:rtl/>
        </w:rPr>
        <w:t xml:space="preserve">و </w:t>
      </w:r>
      <w:r w:rsidR="001841A7" w:rsidRPr="00AE60C9">
        <w:rPr>
          <w:rFonts w:cs="B Nazanin" w:hint="cs"/>
          <w:sz w:val="24"/>
          <w:szCs w:val="24"/>
          <w:rtl/>
        </w:rPr>
        <w:t xml:space="preserve"> برونداد</w:t>
      </w:r>
      <w:r w:rsidR="004656B2">
        <w:rPr>
          <w:rFonts w:cs="B Nazanin" w:hint="cs"/>
          <w:sz w:val="24"/>
          <w:szCs w:val="24"/>
          <w:rtl/>
        </w:rPr>
        <w:t xml:space="preserve">هاي احتمالي </w:t>
      </w:r>
      <w:r w:rsidR="001841A7" w:rsidRPr="00AE60C9">
        <w:rPr>
          <w:rFonts w:cs="B Nazanin" w:hint="cs"/>
          <w:sz w:val="24"/>
          <w:szCs w:val="24"/>
          <w:rtl/>
        </w:rPr>
        <w:t>باشد.</w:t>
      </w:r>
      <w:r w:rsidR="00364157">
        <w:rPr>
          <w:rFonts w:cs="B Nazanin" w:hint="cs"/>
          <w:sz w:val="24"/>
          <w:szCs w:val="24"/>
          <w:rtl/>
        </w:rPr>
        <w:t xml:space="preserve"> </w:t>
      </w:r>
    </w:p>
    <w:p w:rsidR="001841A7" w:rsidRPr="003C229A" w:rsidRDefault="005B2ABD" w:rsidP="00234F4B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3C229A">
        <w:rPr>
          <w:rFonts w:cs="B Nazanin" w:hint="cs"/>
          <w:sz w:val="24"/>
          <w:szCs w:val="24"/>
          <w:rtl/>
        </w:rPr>
        <w:t xml:space="preserve">طرح پیشنهادی </w:t>
      </w:r>
      <w:r w:rsidR="001841A7" w:rsidRPr="003C229A">
        <w:rPr>
          <w:rFonts w:cs="B Nazanin" w:hint="cs"/>
          <w:sz w:val="24"/>
          <w:szCs w:val="24"/>
          <w:rtl/>
        </w:rPr>
        <w:t>در موارد خاص</w:t>
      </w:r>
      <w:r w:rsidRPr="003C229A">
        <w:rPr>
          <w:rFonts w:cs="B Nazanin" w:hint="cs"/>
          <w:sz w:val="24"/>
          <w:szCs w:val="24"/>
          <w:rtl/>
        </w:rPr>
        <w:t xml:space="preserve"> می‌تواند پیش‌برد ایده‌ای باشد که منجر به ارائه‌ی راه‌حلی برای یکی از مشکلات صنعت یا جامعه باشد؛ همچنین می‌تواند </w:t>
      </w:r>
      <w:r w:rsidR="001841A7" w:rsidRPr="003C229A">
        <w:rPr>
          <w:rFonts w:cs="B Nazanin" w:hint="cs"/>
          <w:sz w:val="24"/>
          <w:szCs w:val="24"/>
          <w:rtl/>
        </w:rPr>
        <w:t xml:space="preserve"> انجام مطالعات امکان</w:t>
      </w:r>
      <w:r w:rsidR="00FD6C70" w:rsidRPr="003C229A">
        <w:rPr>
          <w:rFonts w:cs="B Nazanin" w:hint="cs"/>
          <w:sz w:val="24"/>
          <w:szCs w:val="24"/>
          <w:rtl/>
        </w:rPr>
        <w:t xml:space="preserve"> </w:t>
      </w:r>
      <w:r w:rsidR="001841A7" w:rsidRPr="003C229A">
        <w:rPr>
          <w:rFonts w:cs="B Nazanin" w:hint="cs"/>
          <w:sz w:val="24"/>
          <w:szCs w:val="24"/>
          <w:rtl/>
        </w:rPr>
        <w:t>سنجي در مورد پرو</w:t>
      </w:r>
      <w:r w:rsidR="00B13FD7" w:rsidRPr="003C229A">
        <w:rPr>
          <w:rFonts w:cs="B Nazanin" w:hint="cs"/>
          <w:sz w:val="24"/>
          <w:szCs w:val="24"/>
          <w:rtl/>
        </w:rPr>
        <w:t>ژه هاي بلند مدتی</w:t>
      </w:r>
      <w:r w:rsidR="00364157" w:rsidRPr="003C229A">
        <w:rPr>
          <w:rFonts w:cs="B Nazanin" w:hint="cs"/>
          <w:sz w:val="24"/>
          <w:szCs w:val="24"/>
          <w:rtl/>
        </w:rPr>
        <w:t xml:space="preserve"> باشد که دانشگاه </w:t>
      </w:r>
      <w:r w:rsidR="00234F4B" w:rsidRPr="003C229A">
        <w:rPr>
          <w:rFonts w:cs="B Nazanin" w:hint="cs"/>
          <w:sz w:val="24"/>
          <w:szCs w:val="24"/>
          <w:rtl/>
        </w:rPr>
        <w:t xml:space="preserve">قصد سرمایه‌گذاری در آن زمینه را دارد. </w:t>
      </w:r>
    </w:p>
    <w:p w:rsidR="001841A7" w:rsidRPr="00AE60C9" w:rsidRDefault="00364157" w:rsidP="0036415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۸-۴ </w:t>
      </w:r>
      <w:r w:rsidR="001841A7" w:rsidRPr="00AE60C9">
        <w:rPr>
          <w:rFonts w:cs="B Nazanin" w:hint="cs"/>
          <w:sz w:val="24"/>
          <w:szCs w:val="24"/>
          <w:rtl/>
        </w:rPr>
        <w:t>درخواستهاي واصله پس از بررسي اوليه از نظر صحت و کامل بودن مدارک، جهت انجام م</w:t>
      </w:r>
      <w:r w:rsidR="005B2ABD">
        <w:rPr>
          <w:rFonts w:cs="B Nazanin" w:hint="cs"/>
          <w:sz w:val="24"/>
          <w:szCs w:val="24"/>
          <w:rtl/>
        </w:rPr>
        <w:t>صاحبه و بررسيهاي علمي به معاونان پژوهشي دانشکده‌</w:t>
      </w:r>
      <w:r w:rsidR="001841A7" w:rsidRPr="00AE60C9">
        <w:rPr>
          <w:rFonts w:cs="B Nazanin" w:hint="cs"/>
          <w:sz w:val="24"/>
          <w:szCs w:val="24"/>
          <w:rtl/>
        </w:rPr>
        <w:t>هاي ذيربط ارسال مي گردد.</w:t>
      </w:r>
    </w:p>
    <w:p w:rsidR="00364157" w:rsidRDefault="00364157" w:rsidP="005B2AB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۸-۵ </w:t>
      </w:r>
      <w:r w:rsidR="001841A7" w:rsidRPr="00AE60C9">
        <w:rPr>
          <w:rFonts w:cs="B Nazanin" w:hint="cs"/>
          <w:sz w:val="24"/>
          <w:szCs w:val="24"/>
          <w:rtl/>
        </w:rPr>
        <w:t>استاد ميزبان پس از مصاحبه با متقاضي، آمادگي خود را جهت کار با فرد متقاضي به گروه آموزشي</w:t>
      </w:r>
      <w:r w:rsidR="005B2ABD">
        <w:rPr>
          <w:rFonts w:cs="B Nazanin" w:hint="cs"/>
          <w:sz w:val="24"/>
          <w:szCs w:val="24"/>
          <w:rtl/>
        </w:rPr>
        <w:t xml:space="preserve"> یا پژوهشی  معرفي  مي‌کند</w:t>
      </w:r>
      <w:r w:rsidR="001841A7" w:rsidRPr="00AE60C9">
        <w:rPr>
          <w:rFonts w:cs="B Nazanin" w:hint="cs"/>
          <w:sz w:val="24"/>
          <w:szCs w:val="24"/>
          <w:rtl/>
        </w:rPr>
        <w:t xml:space="preserve">. شوراي پژوهشي گروه  مسئول پذيرش متقاضي پسا دکتري و مشخص کردن ميزان امکانات مورد نياز </w:t>
      </w:r>
      <w:r w:rsidR="005B2ABD">
        <w:rPr>
          <w:rFonts w:cs="B Nazanin" w:hint="cs"/>
          <w:sz w:val="24"/>
          <w:szCs w:val="24"/>
          <w:rtl/>
        </w:rPr>
        <w:t>(امکانات آزمایشگاهی،</w:t>
      </w:r>
      <w:r w:rsidR="00B13FD7">
        <w:rPr>
          <w:rFonts w:cs="B Nazanin" w:hint="cs"/>
          <w:sz w:val="24"/>
          <w:szCs w:val="24"/>
          <w:rtl/>
        </w:rPr>
        <w:t xml:space="preserve"> محاسباتی، اتاق کار و مانند آنها) </w:t>
      </w:r>
      <w:r w:rsidR="001841A7" w:rsidRPr="00AE60C9">
        <w:rPr>
          <w:rFonts w:cs="B Nazanin" w:hint="cs"/>
          <w:sz w:val="24"/>
          <w:szCs w:val="24"/>
          <w:rtl/>
        </w:rPr>
        <w:t>و نحوه تهيه آ</w:t>
      </w:r>
      <w:r w:rsidR="005B2ABD">
        <w:rPr>
          <w:rFonts w:cs="B Nazanin" w:hint="cs"/>
          <w:sz w:val="24"/>
          <w:szCs w:val="24"/>
          <w:rtl/>
        </w:rPr>
        <w:t xml:space="preserve">ن است. گروه </w:t>
      </w:r>
      <w:r w:rsidR="001841A7" w:rsidRPr="00AE60C9">
        <w:rPr>
          <w:rFonts w:cs="B Nazanin" w:hint="cs"/>
          <w:sz w:val="24"/>
          <w:szCs w:val="24"/>
          <w:rtl/>
        </w:rPr>
        <w:t xml:space="preserve"> با مشخص کردن داوران طرح (حداقل </w:t>
      </w:r>
      <w:r>
        <w:rPr>
          <w:rFonts w:cs="B Nazanin" w:hint="cs"/>
          <w:sz w:val="24"/>
          <w:szCs w:val="24"/>
          <w:rtl/>
        </w:rPr>
        <w:t xml:space="preserve">دو </w:t>
      </w:r>
      <w:r w:rsidR="001841A7" w:rsidRPr="00AE60C9">
        <w:rPr>
          <w:rFonts w:cs="B Nazanin" w:hint="cs"/>
          <w:sz w:val="24"/>
          <w:szCs w:val="24"/>
          <w:rtl/>
        </w:rPr>
        <w:t>داور تخصصي با مرتبه دانشيار و بالاتر)  و اخذ نظرات آنان،</w:t>
      </w:r>
      <w:r>
        <w:rPr>
          <w:rFonts w:cs="B Nazanin" w:hint="cs"/>
          <w:sz w:val="24"/>
          <w:szCs w:val="24"/>
          <w:rtl/>
        </w:rPr>
        <w:t xml:space="preserve"> </w:t>
      </w:r>
      <w:r w:rsidR="001841A7" w:rsidRPr="00AE60C9">
        <w:rPr>
          <w:rFonts w:cs="B Nazanin" w:hint="cs"/>
          <w:sz w:val="24"/>
          <w:szCs w:val="24"/>
          <w:rtl/>
        </w:rPr>
        <w:t>با در نظر گرفتن شرايط و امکانات خود، موضوع پژوهش، سابقه قبلي استاد در ارتباط با موضوع پژوهش و ديگر شرايط، موافقت يا عدم موافقت خود را از طريق معاونت پژوهشي د</w:t>
      </w:r>
      <w:r w:rsidR="00B96C5E">
        <w:rPr>
          <w:rFonts w:cs="B Nazanin" w:hint="cs"/>
          <w:sz w:val="24"/>
          <w:szCs w:val="24"/>
          <w:rtl/>
        </w:rPr>
        <w:t>انشکده به دانشگاه اعلام مي‌کند.</w:t>
      </w:r>
    </w:p>
    <w:p w:rsidR="00364157" w:rsidRDefault="00364157" w:rsidP="0036415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۸-۶</w:t>
      </w:r>
      <w:r w:rsidR="006B40C4">
        <w:rPr>
          <w:rFonts w:cs="B Nazanin" w:hint="cs"/>
          <w:sz w:val="24"/>
          <w:szCs w:val="24"/>
          <w:rtl/>
        </w:rPr>
        <w:t xml:space="preserve"> </w:t>
      </w:r>
      <w:r w:rsidR="001841A7" w:rsidRPr="00AE60C9">
        <w:rPr>
          <w:rFonts w:cs="B Nazanin" w:hint="cs"/>
          <w:sz w:val="24"/>
          <w:szCs w:val="24"/>
          <w:rtl/>
        </w:rPr>
        <w:t>كارگروه</w:t>
      </w:r>
      <w:r w:rsidR="001841A7" w:rsidRPr="00AE60C9">
        <w:rPr>
          <w:rFonts w:cs="B Nazanin"/>
          <w:sz w:val="24"/>
          <w:szCs w:val="24"/>
          <w:rtl/>
        </w:rPr>
        <w:t xml:space="preserve"> پس از بررسي پرونده و احراز صلاحيت عمومي و آئين نامه اي، پژوهشگر را جهـت امضـاي قـرارداد بـه معاونـت مـالي</w:t>
      </w:r>
      <w:r w:rsidR="001841A7" w:rsidRPr="00AE60C9">
        <w:rPr>
          <w:rFonts w:cs="B Nazanin"/>
          <w:sz w:val="24"/>
          <w:szCs w:val="24"/>
        </w:rPr>
        <w:t xml:space="preserve"> - </w:t>
      </w:r>
      <w:r w:rsidR="001841A7" w:rsidRPr="00AE60C9">
        <w:rPr>
          <w:rFonts w:cs="B Nazanin"/>
          <w:sz w:val="24"/>
          <w:szCs w:val="24"/>
          <w:rtl/>
        </w:rPr>
        <w:t xml:space="preserve">اداري </w:t>
      </w:r>
      <w:r w:rsidR="001841A7" w:rsidRPr="00AE60C9">
        <w:rPr>
          <w:rFonts w:cs="B Nazanin" w:hint="cs"/>
          <w:sz w:val="24"/>
          <w:szCs w:val="24"/>
          <w:rtl/>
        </w:rPr>
        <w:t xml:space="preserve">دانشگاه </w:t>
      </w:r>
      <w:r w:rsidR="00B96C5E">
        <w:rPr>
          <w:rFonts w:cs="B Nazanin"/>
          <w:sz w:val="24"/>
          <w:szCs w:val="24"/>
          <w:rtl/>
        </w:rPr>
        <w:t>معرفي مي</w:t>
      </w:r>
      <w:r w:rsidR="00B96C5E">
        <w:rPr>
          <w:rFonts w:cs="B Nazanin" w:hint="cs"/>
          <w:sz w:val="24"/>
          <w:szCs w:val="24"/>
          <w:rtl/>
        </w:rPr>
        <w:t>‌کند</w:t>
      </w:r>
      <w:r w:rsidR="001841A7" w:rsidRPr="00AE60C9">
        <w:rPr>
          <w:rFonts w:cs="B Nazanin"/>
          <w:sz w:val="24"/>
          <w:szCs w:val="24"/>
        </w:rPr>
        <w:t>.</w:t>
      </w:r>
      <w:r w:rsidR="00AE60C9">
        <w:rPr>
          <w:rFonts w:cs="B Nazanin" w:hint="cs"/>
          <w:sz w:val="24"/>
          <w:szCs w:val="24"/>
          <w:rtl/>
        </w:rPr>
        <w:t xml:space="preserve"> </w:t>
      </w:r>
      <w:r w:rsidR="001841A7" w:rsidRPr="00AE60C9">
        <w:rPr>
          <w:rFonts w:cs="B Nazanin"/>
          <w:sz w:val="24"/>
          <w:szCs w:val="24"/>
          <w:rtl/>
        </w:rPr>
        <w:t>تعهد</w:t>
      </w:r>
      <w:r w:rsidR="001841A7" w:rsidRPr="00AE60C9">
        <w:rPr>
          <w:rFonts w:cs="B Nazanin" w:hint="cs"/>
          <w:sz w:val="24"/>
          <w:szCs w:val="24"/>
          <w:rtl/>
        </w:rPr>
        <w:t xml:space="preserve">نامه </w:t>
      </w:r>
      <w:r w:rsidR="001841A7" w:rsidRPr="00AE60C9">
        <w:rPr>
          <w:rFonts w:cs="B Nazanin"/>
          <w:sz w:val="24"/>
          <w:szCs w:val="24"/>
          <w:rtl/>
        </w:rPr>
        <w:t>محضری</w:t>
      </w:r>
      <w:r w:rsidR="005B2ABD">
        <w:rPr>
          <w:rFonts w:cs="B Nazanin" w:hint="cs"/>
          <w:sz w:val="24"/>
          <w:szCs w:val="24"/>
          <w:rtl/>
        </w:rPr>
        <w:t xml:space="preserve"> بر اساس قالب مصوب </w:t>
      </w:r>
      <w:r w:rsidR="001841A7" w:rsidRPr="00AE60C9">
        <w:rPr>
          <w:rFonts w:cs="B Nazanin" w:hint="cs"/>
          <w:sz w:val="24"/>
          <w:szCs w:val="24"/>
          <w:rtl/>
        </w:rPr>
        <w:t xml:space="preserve">دانشگاه </w:t>
      </w:r>
      <w:r w:rsidR="00B96C5E">
        <w:rPr>
          <w:rFonts w:cs="B Nazanin"/>
          <w:sz w:val="24"/>
          <w:szCs w:val="24"/>
          <w:rtl/>
        </w:rPr>
        <w:t>نیز پیوست قرارداد م</w:t>
      </w:r>
      <w:r w:rsidR="00B96C5E">
        <w:rPr>
          <w:rFonts w:cs="B Nazanin" w:hint="cs"/>
          <w:sz w:val="24"/>
          <w:szCs w:val="24"/>
          <w:rtl/>
        </w:rPr>
        <w:t>ی‌شود.</w:t>
      </w:r>
    </w:p>
    <w:p w:rsidR="00364157" w:rsidRDefault="00364157" w:rsidP="00953FC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۸-۷ </w:t>
      </w:r>
      <w:r w:rsidR="006B40C4">
        <w:rPr>
          <w:rFonts w:cs="B Nazanin" w:hint="cs"/>
          <w:sz w:val="24"/>
          <w:szCs w:val="24"/>
          <w:rtl/>
        </w:rPr>
        <w:t xml:space="preserve"> </w:t>
      </w:r>
      <w:r w:rsidR="00953FCD">
        <w:rPr>
          <w:rFonts w:cs="B Nazanin"/>
          <w:sz w:val="24"/>
          <w:szCs w:val="24"/>
          <w:rtl/>
        </w:rPr>
        <w:t xml:space="preserve">معاونت </w:t>
      </w:r>
      <w:r w:rsidR="001841A7" w:rsidRPr="00AE60C9">
        <w:rPr>
          <w:rFonts w:cs="B Nazanin"/>
          <w:sz w:val="24"/>
          <w:szCs w:val="24"/>
          <w:rtl/>
        </w:rPr>
        <w:t>اداري</w:t>
      </w:r>
      <w:r w:rsidR="00953FCD">
        <w:rPr>
          <w:rFonts w:cs="B Nazanin" w:hint="cs"/>
          <w:sz w:val="24"/>
          <w:szCs w:val="24"/>
          <w:rtl/>
        </w:rPr>
        <w:t xml:space="preserve"> مالی</w:t>
      </w:r>
      <w:r w:rsidR="001841A7" w:rsidRPr="00AE60C9">
        <w:rPr>
          <w:rFonts w:cs="B Nazanin" w:hint="cs"/>
          <w:sz w:val="24"/>
          <w:szCs w:val="24"/>
          <w:rtl/>
        </w:rPr>
        <w:t xml:space="preserve"> دانشگاه</w:t>
      </w:r>
      <w:r w:rsidR="001841A7" w:rsidRPr="00AE60C9">
        <w:rPr>
          <w:rFonts w:cs="B Nazanin"/>
          <w:sz w:val="24"/>
          <w:szCs w:val="24"/>
          <w:rtl/>
        </w:rPr>
        <w:t xml:space="preserve"> </w:t>
      </w:r>
      <w:r w:rsidR="00953FCD">
        <w:rPr>
          <w:rFonts w:cs="B Nazanin"/>
          <w:sz w:val="24"/>
          <w:szCs w:val="24"/>
          <w:rtl/>
        </w:rPr>
        <w:t xml:space="preserve">بر اساس </w:t>
      </w:r>
      <w:r w:rsidR="001841A7" w:rsidRPr="00AE60C9">
        <w:rPr>
          <w:rFonts w:cs="B Nazanin"/>
          <w:sz w:val="24"/>
          <w:szCs w:val="24"/>
          <w:rtl/>
        </w:rPr>
        <w:t>ملاحظات عمومي پرسنلي همچون بيمه، ماليات</w:t>
      </w:r>
      <w:r w:rsidR="001841A7" w:rsidRPr="00AE60C9">
        <w:rPr>
          <w:rFonts w:cs="B Nazanin" w:hint="cs"/>
          <w:sz w:val="24"/>
          <w:szCs w:val="24"/>
          <w:rtl/>
        </w:rPr>
        <w:t>، صدور کارت تردد</w:t>
      </w:r>
      <w:r w:rsidR="00953FCD">
        <w:rPr>
          <w:rFonts w:cs="B Nazanin"/>
          <w:sz w:val="24"/>
          <w:szCs w:val="24"/>
          <w:rtl/>
        </w:rPr>
        <w:t xml:space="preserve"> و غيره</w:t>
      </w:r>
      <w:r w:rsidR="00953FCD">
        <w:rPr>
          <w:rFonts w:cs="B Nazanin" w:hint="cs"/>
          <w:sz w:val="24"/>
          <w:szCs w:val="24"/>
          <w:rtl/>
        </w:rPr>
        <w:t xml:space="preserve"> نسبت به </w:t>
      </w:r>
      <w:r w:rsidR="00953FCD">
        <w:rPr>
          <w:rFonts w:cs="B Nazanin"/>
          <w:sz w:val="24"/>
          <w:szCs w:val="24"/>
          <w:rtl/>
        </w:rPr>
        <w:t xml:space="preserve"> </w:t>
      </w:r>
      <w:r w:rsidR="00953FCD">
        <w:rPr>
          <w:rFonts w:cs="B Nazanin" w:hint="cs"/>
          <w:sz w:val="24"/>
          <w:szCs w:val="24"/>
          <w:rtl/>
        </w:rPr>
        <w:t>عقد قرارداد اقدام می‌کند.</w:t>
      </w:r>
    </w:p>
    <w:p w:rsidR="004218CF" w:rsidRDefault="00364157" w:rsidP="004218CF">
      <w:pPr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۸-۸ </w:t>
      </w:r>
      <w:r w:rsidR="006B40C4">
        <w:rPr>
          <w:rFonts w:cs="B Nazanin" w:hint="cs"/>
          <w:sz w:val="24"/>
          <w:szCs w:val="24"/>
          <w:rtl/>
        </w:rPr>
        <w:t xml:space="preserve"> </w:t>
      </w:r>
      <w:r w:rsidR="001841A7" w:rsidRPr="00AE60C9">
        <w:rPr>
          <w:rFonts w:cs="B Nazanin"/>
          <w:sz w:val="24"/>
          <w:szCs w:val="24"/>
          <w:rtl/>
        </w:rPr>
        <w:t>معاونت پژوهش</w:t>
      </w:r>
      <w:r w:rsidR="001841A7" w:rsidRPr="00AE60C9">
        <w:rPr>
          <w:rFonts w:cs="B Nazanin" w:hint="cs"/>
          <w:sz w:val="24"/>
          <w:szCs w:val="24"/>
          <w:rtl/>
        </w:rPr>
        <w:t xml:space="preserve"> و فناوری</w:t>
      </w:r>
      <w:r w:rsidR="001841A7" w:rsidRPr="00AE60C9">
        <w:rPr>
          <w:rFonts w:cs="B Nazanin"/>
          <w:sz w:val="24"/>
          <w:szCs w:val="24"/>
          <w:rtl/>
        </w:rPr>
        <w:t xml:space="preserve"> با ارسال نامه به ميزبان و </w:t>
      </w:r>
      <w:r w:rsidR="00FD6C70">
        <w:rPr>
          <w:rFonts w:cs="B Nazanin" w:hint="cs"/>
          <w:sz w:val="24"/>
          <w:szCs w:val="24"/>
          <w:rtl/>
        </w:rPr>
        <w:t>گروه آموزشي</w:t>
      </w:r>
      <w:r w:rsidR="001841A7" w:rsidRPr="00AE60C9">
        <w:rPr>
          <w:rFonts w:cs="B Nazanin"/>
          <w:sz w:val="24"/>
          <w:szCs w:val="24"/>
          <w:rtl/>
        </w:rPr>
        <w:t xml:space="preserve"> مربوطه شروع به كار پژوهشگر</w:t>
      </w:r>
      <w:r w:rsidR="001841A7" w:rsidRPr="00AE60C9">
        <w:rPr>
          <w:rFonts w:cs="B Nazanin" w:hint="cs"/>
          <w:sz w:val="24"/>
          <w:szCs w:val="24"/>
          <w:rtl/>
        </w:rPr>
        <w:t xml:space="preserve"> پسادکتری </w:t>
      </w:r>
      <w:r w:rsidR="001841A7" w:rsidRPr="00AE60C9">
        <w:rPr>
          <w:rFonts w:cs="B Nazanin"/>
          <w:sz w:val="24"/>
          <w:szCs w:val="24"/>
          <w:rtl/>
        </w:rPr>
        <w:t xml:space="preserve">را در دانشگاه </w:t>
      </w:r>
      <w:r w:rsidR="00B96C5E">
        <w:rPr>
          <w:rFonts w:cs="B Nazanin"/>
          <w:sz w:val="24"/>
          <w:szCs w:val="24"/>
          <w:rtl/>
        </w:rPr>
        <w:t>اعلام مي</w:t>
      </w:r>
      <w:r w:rsidR="00B96C5E">
        <w:rPr>
          <w:rFonts w:cs="B Nazanin" w:hint="cs"/>
          <w:sz w:val="24"/>
          <w:szCs w:val="24"/>
          <w:rtl/>
        </w:rPr>
        <w:t>‌کند.</w:t>
      </w:r>
      <w:r w:rsidR="004218CF" w:rsidRPr="004218CF">
        <w:rPr>
          <w:rFonts w:ascii="Times New Roman" w:hAnsi="Times New Roman" w:cs="B Nazanin"/>
          <w:sz w:val="24"/>
          <w:szCs w:val="24"/>
          <w:rtl/>
        </w:rPr>
        <w:t xml:space="preserve"> </w:t>
      </w:r>
    </w:p>
    <w:p w:rsidR="004218CF" w:rsidRPr="009467F5" w:rsidRDefault="004218CF" w:rsidP="004218CF">
      <w:pPr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۸-۹ </w:t>
      </w:r>
      <w:r w:rsidRPr="009467F5">
        <w:rPr>
          <w:rFonts w:ascii="Times New Roman" w:hAnsi="Times New Roman" w:cs="B Nazanin" w:hint="cs"/>
          <w:sz w:val="24"/>
          <w:szCs w:val="24"/>
          <w:rtl/>
        </w:rPr>
        <w:t>گواهي</w:t>
      </w:r>
      <w:r w:rsidRPr="009467F5">
        <w:rPr>
          <w:rFonts w:ascii="Times New Roman" w:hAnsi="Times New Roman" w:cs="B Nazanin"/>
          <w:sz w:val="24"/>
          <w:szCs w:val="24"/>
          <w:rtl/>
        </w:rPr>
        <w:softHyphen/>
      </w:r>
      <w:r w:rsidRPr="009467F5">
        <w:rPr>
          <w:rFonts w:ascii="Times New Roman" w:hAnsi="Times New Roman" w:cs="B Nazanin" w:hint="cs"/>
          <w:sz w:val="24"/>
          <w:szCs w:val="24"/>
          <w:rtl/>
        </w:rPr>
        <w:t xml:space="preserve">نامه پايان دوره تحقيق پسادكتري پس از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پايان دوره پسا دکتري با  ارائه بروندادهای تعیین شده و </w:t>
      </w:r>
      <w:r w:rsidRPr="009467F5">
        <w:rPr>
          <w:rFonts w:ascii="Times New Roman" w:hAnsi="Times New Roman" w:cs="B Nazanin" w:hint="cs"/>
          <w:sz w:val="24"/>
          <w:szCs w:val="24"/>
          <w:rtl/>
        </w:rPr>
        <w:t xml:space="preserve"> تسويه حساب با دانشگاه، با امضاي رئیس دانشگاه به دو زبان فارسی و انگلیسی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صادر می‌شود. </w:t>
      </w:r>
    </w:p>
    <w:p w:rsidR="00364157" w:rsidRDefault="00894F13" w:rsidP="004218CF">
      <w:pP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ماده</w:t>
      </w:r>
      <w:r w:rsidR="00FB000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364157">
        <w:rPr>
          <w:rFonts w:ascii="Times New Roman" w:hAnsi="Times New Roman" w:cs="B Nazanin" w:hint="cs"/>
          <w:b/>
          <w:bCs/>
          <w:sz w:val="24"/>
          <w:szCs w:val="24"/>
          <w:rtl/>
        </w:rPr>
        <w:t>۹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0A3FFA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حمایت ها</w:t>
      </w:r>
      <w:r w:rsid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72BAA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و تعهدات</w:t>
      </w:r>
      <w:r w:rsid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54F5C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دانشگاه</w:t>
      </w:r>
    </w:p>
    <w:p w:rsidR="000A3FFA" w:rsidRPr="00364157" w:rsidRDefault="00364157" w:rsidP="00364157">
      <w:pPr>
        <w:tabs>
          <w:tab w:val="left" w:pos="850"/>
          <w:tab w:val="left" w:pos="992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۹-۱ </w:t>
      </w:r>
      <w:r w:rsidR="00894F13" w:rsidRPr="00364157">
        <w:rPr>
          <w:rFonts w:ascii="Times New Roman" w:hAnsi="Times New Roman" w:cs="B Nazanin" w:hint="cs"/>
          <w:sz w:val="24"/>
          <w:szCs w:val="24"/>
          <w:rtl/>
        </w:rPr>
        <w:t xml:space="preserve">پرداخت حقوق ماهيانه </w:t>
      </w:r>
      <w:r w:rsidR="00B13BFD" w:rsidRPr="00364157">
        <w:rPr>
          <w:rFonts w:ascii="Times New Roman" w:hAnsi="Times New Roman" w:cs="B Nazanin" w:hint="cs"/>
          <w:sz w:val="24"/>
          <w:szCs w:val="24"/>
          <w:rtl/>
        </w:rPr>
        <w:t xml:space="preserve">به پژوهشگر </w:t>
      </w:r>
      <w:r w:rsidR="00722129" w:rsidRPr="00364157">
        <w:rPr>
          <w:rFonts w:ascii="Times New Roman" w:hAnsi="Times New Roman" w:cs="B Nazanin" w:hint="cs"/>
          <w:sz w:val="24"/>
          <w:szCs w:val="24"/>
          <w:rtl/>
        </w:rPr>
        <w:t xml:space="preserve">به </w:t>
      </w:r>
      <w:r w:rsidR="000A3FFA" w:rsidRPr="00364157">
        <w:rPr>
          <w:rFonts w:ascii="Times New Roman" w:hAnsi="Times New Roman" w:cs="B Nazanin" w:hint="cs"/>
          <w:sz w:val="24"/>
          <w:szCs w:val="24"/>
          <w:rtl/>
        </w:rPr>
        <w:t>شرح زیر:</w:t>
      </w:r>
    </w:p>
    <w:p w:rsidR="00364157" w:rsidRPr="00A80B86" w:rsidRDefault="00364157" w:rsidP="00953FCD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۹-۱-۱ </w:t>
      </w:r>
      <w:r w:rsidR="00A80B86">
        <w:rPr>
          <w:rFonts w:ascii="Times New Roman" w:hAnsi="Times New Roman" w:cs="B Nazanin" w:hint="cs"/>
          <w:sz w:val="24"/>
          <w:szCs w:val="24"/>
          <w:rtl/>
        </w:rPr>
        <w:t xml:space="preserve">حقوق </w:t>
      </w:r>
      <w:r w:rsidR="000A3FFA" w:rsidRPr="00364157">
        <w:rPr>
          <w:rFonts w:ascii="Times New Roman" w:hAnsi="Times New Roman" w:cs="B Nazanin" w:hint="cs"/>
          <w:sz w:val="24"/>
          <w:szCs w:val="24"/>
          <w:rtl/>
        </w:rPr>
        <w:t xml:space="preserve">پژوهشگر طرح پسادکتری نوع </w:t>
      </w:r>
      <w:r w:rsidR="00953FCD">
        <w:rPr>
          <w:rFonts w:ascii="Times New Roman" w:hAnsi="Times New Roman" w:cs="B Nazanin" w:hint="cs"/>
          <w:sz w:val="24"/>
          <w:szCs w:val="24"/>
          <w:rtl/>
        </w:rPr>
        <w:t>۱</w:t>
      </w:r>
      <w:r w:rsidR="000A3FFA" w:rsidRPr="00364157">
        <w:rPr>
          <w:rFonts w:ascii="Times New Roman" w:hAnsi="Times New Roman" w:cs="B Nazanin" w:hint="cs"/>
          <w:sz w:val="24"/>
          <w:szCs w:val="24"/>
          <w:rtl/>
        </w:rPr>
        <w:t xml:space="preserve"> مطابق با ضوابط و قوانین مربوط به معاونت علمي و فناوري ریاست جمهوری و صندوق حمايت از پژوهشگران و فناوران كشور</w:t>
      </w:r>
      <w:r w:rsidR="00953FC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A3FFA" w:rsidRPr="00364157">
        <w:rPr>
          <w:rFonts w:ascii="Times New Roman" w:hAnsi="Times New Roman" w:cs="B Nazanin" w:hint="cs"/>
          <w:sz w:val="24"/>
          <w:szCs w:val="24"/>
          <w:rtl/>
        </w:rPr>
        <w:t>(دو سوم حقوق از طرف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صندوق و یک سوم از طرف دانشگاه)</w:t>
      </w:r>
      <w:r w:rsidR="00A80B86">
        <w:rPr>
          <w:rFonts w:ascii="Times New Roman" w:hAnsi="Times New Roman" w:cs="B Nazanin" w:hint="cs"/>
          <w:sz w:val="24"/>
          <w:szCs w:val="24"/>
          <w:rtl/>
        </w:rPr>
        <w:t xml:space="preserve"> تعیین می‌شود.</w:t>
      </w:r>
    </w:p>
    <w:p w:rsidR="00B13BFD" w:rsidRPr="00364157" w:rsidRDefault="00364157" w:rsidP="00364157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۹-۱-۲ </w:t>
      </w:r>
      <w:r w:rsidR="00B13BFD" w:rsidRPr="00364157">
        <w:rPr>
          <w:rFonts w:ascii="Times New Roman" w:hAnsi="Times New Roman" w:cs="B Nazanin" w:hint="cs"/>
          <w:sz w:val="24"/>
          <w:szCs w:val="24"/>
          <w:rtl/>
        </w:rPr>
        <w:t xml:space="preserve"> ميزان حقوق ماهيانه دريافتي </w:t>
      </w:r>
      <w:r>
        <w:rPr>
          <w:rFonts w:ascii="Times New Roman" w:hAnsi="Times New Roman" w:cs="B Nazanin" w:hint="cs"/>
          <w:sz w:val="24"/>
          <w:szCs w:val="24"/>
          <w:rtl/>
        </w:rPr>
        <w:t>پژوهشگر نوع ۲</w:t>
      </w:r>
      <w:r w:rsidR="00B13BFD" w:rsidRPr="00364157">
        <w:rPr>
          <w:rFonts w:ascii="Times New Roman" w:hAnsi="Times New Roman" w:cs="B Nazanin" w:hint="cs"/>
          <w:sz w:val="24"/>
          <w:szCs w:val="24"/>
          <w:rtl/>
        </w:rPr>
        <w:t xml:space="preserve"> با توافق رسمي وکتبی استاد ميزبان و </w:t>
      </w:r>
      <w:r w:rsidRPr="00364157">
        <w:rPr>
          <w:rFonts w:ascii="Times New Roman" w:hAnsi="Times New Roman" w:cs="B Nazanin" w:hint="cs"/>
          <w:sz w:val="24"/>
          <w:szCs w:val="24"/>
          <w:rtl/>
        </w:rPr>
        <w:t xml:space="preserve">پژوهشگر تعیین شود. </w:t>
      </w:r>
    </w:p>
    <w:p w:rsidR="00286D33" w:rsidRDefault="00364157" w:rsidP="00B56245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۹-۱-۳  میزان حقوق ماهیانه پژوهشگر نوع ۳ </w:t>
      </w:r>
      <w:r w:rsidR="00035EFD">
        <w:rPr>
          <w:rFonts w:cs="B Nazanin" w:hint="cs"/>
          <w:sz w:val="24"/>
          <w:szCs w:val="24"/>
          <w:rtl/>
        </w:rPr>
        <w:t xml:space="preserve"> </w:t>
      </w:r>
      <w:r w:rsidR="00B96C5E">
        <w:rPr>
          <w:rFonts w:cs="B Nazanin" w:hint="cs"/>
          <w:sz w:val="24"/>
          <w:szCs w:val="24"/>
          <w:rtl/>
        </w:rPr>
        <w:t>که</w:t>
      </w:r>
      <w:r w:rsidR="00B56245">
        <w:rPr>
          <w:rFonts w:cs="B Nazanin" w:hint="cs"/>
          <w:color w:val="FF0000"/>
          <w:sz w:val="24"/>
          <w:szCs w:val="24"/>
          <w:rtl/>
        </w:rPr>
        <w:t xml:space="preserve"> </w:t>
      </w:r>
      <w:r w:rsidR="009467F5">
        <w:rPr>
          <w:rFonts w:cs="B Nazanin" w:hint="cs"/>
          <w:sz w:val="24"/>
          <w:szCs w:val="24"/>
          <w:rtl/>
        </w:rPr>
        <w:t xml:space="preserve">از طرف دانشگاه </w:t>
      </w:r>
      <w:r w:rsidR="00035EFD">
        <w:rPr>
          <w:rFonts w:cs="B Nazanin" w:hint="cs"/>
          <w:sz w:val="24"/>
          <w:szCs w:val="24"/>
          <w:rtl/>
        </w:rPr>
        <w:t>پرداخت می‌شود</w:t>
      </w:r>
      <w:r w:rsidR="009467F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برابر با ۵۰ درصد حقوق استادیار پایه ۱ در دانشگاه اصفهان در همان سال تعیین می‌شود.</w:t>
      </w:r>
      <w:r w:rsidR="00035EF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9467F5">
        <w:rPr>
          <w:rFonts w:cs="B Nazanin" w:hint="cs"/>
          <w:sz w:val="24"/>
          <w:szCs w:val="24"/>
          <w:rtl/>
        </w:rPr>
        <w:t>به</w:t>
      </w:r>
      <w:r w:rsidR="005B2ABD">
        <w:rPr>
          <w:rFonts w:cs="B Nazanin" w:hint="cs"/>
          <w:sz w:val="24"/>
          <w:szCs w:val="24"/>
          <w:rtl/>
        </w:rPr>
        <w:t xml:space="preserve"> متقاضيان </w:t>
      </w:r>
      <w:r w:rsidR="009467F5">
        <w:rPr>
          <w:rFonts w:cs="B Nazanin" w:hint="cs"/>
          <w:sz w:val="24"/>
          <w:szCs w:val="24"/>
          <w:rtl/>
        </w:rPr>
        <w:t xml:space="preserve"> علاوه بر</w:t>
      </w:r>
      <w:r w:rsidR="00B56245">
        <w:rPr>
          <w:rFonts w:cs="B Nazanin" w:hint="cs"/>
          <w:sz w:val="24"/>
          <w:szCs w:val="24"/>
          <w:rtl/>
        </w:rPr>
        <w:t xml:space="preserve"> </w:t>
      </w:r>
      <w:r w:rsidR="009467F5">
        <w:rPr>
          <w:rFonts w:cs="B Nazanin" w:hint="cs"/>
          <w:sz w:val="24"/>
          <w:szCs w:val="24"/>
          <w:rtl/>
        </w:rPr>
        <w:t xml:space="preserve">این </w:t>
      </w:r>
      <w:r w:rsidR="009A1C12" w:rsidRPr="00AE60C9">
        <w:rPr>
          <w:rFonts w:cs="B Nazanin" w:hint="cs"/>
          <w:sz w:val="24"/>
          <w:szCs w:val="24"/>
          <w:rtl/>
        </w:rPr>
        <w:t>مبلغ</w:t>
      </w:r>
      <w:r w:rsidR="009467F5">
        <w:rPr>
          <w:rFonts w:cs="B Nazanin" w:hint="cs"/>
          <w:sz w:val="24"/>
          <w:szCs w:val="24"/>
          <w:rtl/>
        </w:rPr>
        <w:t>،</w:t>
      </w:r>
      <w:r w:rsidR="005B2ABD">
        <w:rPr>
          <w:rFonts w:cs="B Nazanin" w:hint="cs"/>
          <w:sz w:val="24"/>
          <w:szCs w:val="24"/>
          <w:rtl/>
        </w:rPr>
        <w:t xml:space="preserve"> در صورت نیاز</w:t>
      </w:r>
      <w:r w:rsidR="009467F5">
        <w:rPr>
          <w:rFonts w:cs="B Nazanin" w:hint="cs"/>
          <w:sz w:val="24"/>
          <w:szCs w:val="24"/>
          <w:rtl/>
        </w:rPr>
        <w:t xml:space="preserve"> اسکان دانشجویی نیز تعلق می‌گیرد. (حقوق متقاضیان خارجی بنا به نرخ رسمی ارز، در فراخوان به دلار یا یورو اعلام می‌شود.)</w:t>
      </w:r>
      <w:r w:rsidR="00035EFD">
        <w:rPr>
          <w:rFonts w:cs="B Nazanin" w:hint="cs"/>
          <w:sz w:val="24"/>
          <w:szCs w:val="24"/>
          <w:rtl/>
        </w:rPr>
        <w:t xml:space="preserve"> </w:t>
      </w:r>
    </w:p>
    <w:p w:rsidR="009467F5" w:rsidRPr="00286D33" w:rsidRDefault="00286D33" w:rsidP="00B56245">
      <w:pPr>
        <w:jc w:val="both"/>
        <w:rPr>
          <w:rFonts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۹=۱=۴ پرداخت میزان حقوق از سه </w:t>
      </w:r>
      <w:r w:rsidR="00035EFD">
        <w:rPr>
          <w:rFonts w:cs="B Nazanin" w:hint="cs"/>
          <w:sz w:val="24"/>
          <w:szCs w:val="24"/>
          <w:rtl/>
        </w:rPr>
        <w:t xml:space="preserve">ماهه‌ی دوم به بعد منوط به گزارش کار پژوهشگر و رضایت کامل استاد میزبان است.  عدم رضایت استاد میزبان </w:t>
      </w:r>
      <w:r>
        <w:rPr>
          <w:rFonts w:cs="B Nazanin" w:hint="cs"/>
          <w:sz w:val="24"/>
          <w:szCs w:val="24"/>
          <w:rtl/>
        </w:rPr>
        <w:t>باید بلافاصله</w:t>
      </w:r>
      <w:r w:rsidR="00B56245">
        <w:rPr>
          <w:rFonts w:cs="B Nazanin" w:hint="cs"/>
          <w:sz w:val="24"/>
          <w:szCs w:val="24"/>
          <w:rtl/>
        </w:rPr>
        <w:t xml:space="preserve"> </w:t>
      </w:r>
      <w:r w:rsidR="00035EFD">
        <w:rPr>
          <w:rFonts w:cs="B Nazanin" w:hint="cs"/>
          <w:sz w:val="24"/>
          <w:szCs w:val="24"/>
          <w:rtl/>
        </w:rPr>
        <w:t>به معاونت پژوهشی</w:t>
      </w:r>
      <w:r>
        <w:rPr>
          <w:rFonts w:cs="B Nazanin" w:hint="cs"/>
          <w:sz w:val="24"/>
          <w:szCs w:val="24"/>
          <w:rtl/>
        </w:rPr>
        <w:t xml:space="preserve"> گروه، دانشکده و دانشگاه</w:t>
      </w:r>
      <w:r w:rsidR="00035EFD">
        <w:rPr>
          <w:rFonts w:cs="B Nazanin" w:hint="cs"/>
          <w:sz w:val="24"/>
          <w:szCs w:val="24"/>
          <w:rtl/>
        </w:rPr>
        <w:t xml:space="preserve"> اعلام ش</w:t>
      </w:r>
      <w:r>
        <w:rPr>
          <w:rFonts w:cs="B Nazanin" w:hint="cs"/>
          <w:sz w:val="24"/>
          <w:szCs w:val="24"/>
          <w:rtl/>
        </w:rPr>
        <w:t>ود، در غیر اینصورت مسئولیت خسارت وارده به دانشگاه</w:t>
      </w:r>
      <w:r w:rsidR="00035EFD">
        <w:rPr>
          <w:rFonts w:cs="B Nazanin" w:hint="cs"/>
          <w:sz w:val="24"/>
          <w:szCs w:val="24"/>
          <w:rtl/>
        </w:rPr>
        <w:t xml:space="preserve"> به عهده‌ی استاد میزبان است. </w:t>
      </w:r>
    </w:p>
    <w:p w:rsidR="00894F13" w:rsidRPr="009467F5" w:rsidRDefault="009467F5" w:rsidP="004218CF">
      <w:pPr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۹-۲  دانشگاه </w:t>
      </w:r>
      <w:r w:rsidR="00894F13" w:rsidRPr="00F4657D">
        <w:rPr>
          <w:rFonts w:ascii="Times New Roman" w:hAnsi="Times New Roman" w:cs="B Nazanin" w:hint="cs"/>
          <w:sz w:val="24"/>
          <w:szCs w:val="24"/>
          <w:rtl/>
        </w:rPr>
        <w:t>جهت شركت پژوهشگر پسادکتري در همايش</w:t>
      </w:r>
      <w:r w:rsidR="00894F13" w:rsidRPr="00F4657D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F4657D">
        <w:rPr>
          <w:rFonts w:ascii="Times New Roman" w:hAnsi="Times New Roman" w:cs="B Nazanin" w:hint="cs"/>
          <w:sz w:val="24"/>
          <w:szCs w:val="24"/>
          <w:rtl/>
        </w:rPr>
        <w:t>هاي علمي و يا دوره</w:t>
      </w:r>
      <w:r w:rsidR="00894F13" w:rsidRPr="00F4657D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F4657D">
        <w:rPr>
          <w:rFonts w:ascii="Times New Roman" w:hAnsi="Times New Roman" w:cs="B Nazanin" w:hint="cs"/>
          <w:sz w:val="24"/>
          <w:szCs w:val="24"/>
          <w:rtl/>
        </w:rPr>
        <w:t>هاي كوتاه مدت تحقيقاتي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B96C5E">
        <w:rPr>
          <w:rFonts w:ascii="Times New Roman" w:hAnsi="Times New Roman" w:cs="B Nazanin" w:hint="cs"/>
          <w:sz w:val="24"/>
          <w:szCs w:val="24"/>
          <w:rtl/>
        </w:rPr>
        <w:t xml:space="preserve">داخلی </w:t>
      </w:r>
      <w:r>
        <w:rPr>
          <w:rFonts w:ascii="Times New Roman" w:hAnsi="Times New Roman" w:cs="B Nazanin" w:hint="cs"/>
          <w:sz w:val="24"/>
          <w:szCs w:val="24"/>
          <w:rtl/>
        </w:rPr>
        <w:t>(بنا به پیشن</w:t>
      </w:r>
      <w:r w:rsidR="00BD259F">
        <w:rPr>
          <w:rFonts w:ascii="Times New Roman" w:hAnsi="Times New Roman" w:cs="B Nazanin" w:hint="cs"/>
          <w:sz w:val="24"/>
          <w:szCs w:val="24"/>
          <w:rtl/>
        </w:rPr>
        <w:t>هاد استاد میزبان)  به لحاظ اداری و مادی (به میزان محدود)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حمایت می‌کند. </w:t>
      </w:r>
    </w:p>
    <w:p w:rsidR="003E2CE1" w:rsidRDefault="003E2CE1" w:rsidP="003E2CE1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۹=۳</w:t>
      </w:r>
      <w:r w:rsidR="003852D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A80B86">
        <w:rPr>
          <w:rFonts w:ascii="Times New Roman" w:hAnsi="Times New Roman" w:cs="B Nazanin" w:hint="cs"/>
          <w:sz w:val="24"/>
          <w:szCs w:val="24"/>
          <w:rtl/>
        </w:rPr>
        <w:t xml:space="preserve">طول دوره پژوهشي پسا دكتري يک سال </w:t>
      </w:r>
      <w:r w:rsidR="00A80B86">
        <w:rPr>
          <w:rFonts w:ascii="Times New Roman" w:hAnsi="Times New Roman" w:cs="B Nazanin" w:hint="cs"/>
          <w:sz w:val="24"/>
          <w:szCs w:val="24"/>
          <w:rtl/>
        </w:rPr>
        <w:t>است</w:t>
      </w:r>
      <w:r w:rsidR="00894F13" w:rsidRPr="00A80B86">
        <w:rPr>
          <w:rFonts w:ascii="Times New Roman" w:hAnsi="Times New Roman" w:cs="B Nazanin" w:hint="cs"/>
          <w:sz w:val="24"/>
          <w:szCs w:val="24"/>
          <w:rtl/>
        </w:rPr>
        <w:t xml:space="preserve">. </w:t>
      </w:r>
      <w:r w:rsidR="00A80B86">
        <w:rPr>
          <w:rFonts w:ascii="Times New Roman" w:hAnsi="Times New Roman" w:cs="B Nazanin" w:hint="cs"/>
          <w:sz w:val="24"/>
          <w:szCs w:val="24"/>
          <w:rtl/>
        </w:rPr>
        <w:t>اما</w:t>
      </w:r>
      <w:r w:rsidR="00F72BAA" w:rsidRPr="00A80B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A80B86">
        <w:rPr>
          <w:rFonts w:ascii="Times New Roman" w:hAnsi="Times New Roman" w:cs="B Nazanin" w:hint="cs"/>
          <w:sz w:val="24"/>
          <w:szCs w:val="24"/>
          <w:rtl/>
        </w:rPr>
        <w:t>به شرط ارائه برون</w:t>
      </w:r>
      <w:r w:rsidR="00894F13" w:rsidRPr="00A80B86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A80B86">
        <w:rPr>
          <w:rFonts w:ascii="Times New Roman" w:hAnsi="Times New Roman" w:cs="B Nazanin" w:hint="cs"/>
          <w:sz w:val="24"/>
          <w:szCs w:val="24"/>
          <w:rtl/>
        </w:rPr>
        <w:t>دادهای فاخر در انتهای سال اول</w:t>
      </w:r>
      <w:r w:rsidR="00B13BFD" w:rsidRPr="00A80B86">
        <w:rPr>
          <w:rFonts w:ascii="Times New Roman" w:hAnsi="Times New Roman" w:cs="B Nazanin" w:hint="cs"/>
          <w:sz w:val="24"/>
          <w:szCs w:val="24"/>
          <w:rtl/>
        </w:rPr>
        <w:t>، تایید استاد میزبان</w:t>
      </w:r>
      <w:r w:rsidR="00894F13" w:rsidRPr="00A80B86">
        <w:rPr>
          <w:rFonts w:ascii="Times New Roman" w:hAnsi="Times New Roman" w:cs="B Nazanin" w:hint="cs"/>
          <w:sz w:val="24"/>
          <w:szCs w:val="24"/>
          <w:rtl/>
        </w:rPr>
        <w:t xml:space="preserve"> و تائيد </w:t>
      </w:r>
      <w:r w:rsidR="00B13BFD" w:rsidRPr="00A80B86">
        <w:rPr>
          <w:rFonts w:ascii="Times New Roman" w:hAnsi="Times New Roman" w:cs="B Nazanin" w:hint="cs"/>
          <w:sz w:val="24"/>
          <w:szCs w:val="24"/>
          <w:rtl/>
        </w:rPr>
        <w:t xml:space="preserve">نهایی </w:t>
      </w:r>
      <w:r w:rsidR="003D71DA" w:rsidRPr="00A80B86">
        <w:rPr>
          <w:rFonts w:ascii="Times New Roman" w:hAnsi="Times New Roman" w:cs="B Nazanin" w:hint="cs"/>
          <w:sz w:val="24"/>
          <w:szCs w:val="24"/>
          <w:rtl/>
        </w:rPr>
        <w:t xml:space="preserve">کارگروه </w:t>
      </w:r>
      <w:r w:rsidR="00FF28A7" w:rsidRPr="00A80B86">
        <w:rPr>
          <w:rFonts w:ascii="Times New Roman" w:hAnsi="Times New Roman" w:cs="B Nazanin" w:hint="cs"/>
          <w:sz w:val="24"/>
          <w:szCs w:val="24"/>
          <w:rtl/>
        </w:rPr>
        <w:t>ادامه فعاليت پژوهشگر براي سال دوم نيز ميسر خواهد شد.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43099C" w:rsidRPr="00A80B86" w:rsidRDefault="003E2CE1" w:rsidP="003E2CE1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lastRenderedPageBreak/>
        <w:t>۹-۴</w:t>
      </w:r>
      <w:r w:rsidR="00A80B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43099C" w:rsidRPr="00A80B86">
        <w:rPr>
          <w:rFonts w:ascii="Times New Roman" w:hAnsi="Times New Roman" w:cs="B Nazanin" w:hint="cs"/>
          <w:sz w:val="24"/>
          <w:szCs w:val="24"/>
          <w:rtl/>
        </w:rPr>
        <w:t xml:space="preserve">در انتهای دوره و با تایید </w:t>
      </w:r>
      <w:r w:rsidR="003D71DA" w:rsidRPr="00A80B86">
        <w:rPr>
          <w:rFonts w:ascii="Times New Roman" w:hAnsi="Times New Roman" w:cs="B Nazanin" w:hint="cs"/>
          <w:sz w:val="24"/>
          <w:szCs w:val="24"/>
          <w:rtl/>
        </w:rPr>
        <w:t xml:space="preserve">کارگروه </w:t>
      </w:r>
      <w:r w:rsidR="0043099C" w:rsidRPr="00A80B86">
        <w:rPr>
          <w:rFonts w:ascii="Times New Roman" w:hAnsi="Times New Roman" w:cs="B Nazanin" w:hint="cs"/>
          <w:sz w:val="24"/>
          <w:szCs w:val="24"/>
          <w:rtl/>
        </w:rPr>
        <w:t>به استاد میزبان حق الزحمه ای معا</w:t>
      </w:r>
      <w:r>
        <w:rPr>
          <w:rFonts w:ascii="Times New Roman" w:hAnsi="Times New Roman" w:cs="B Nazanin" w:hint="cs"/>
          <w:sz w:val="24"/>
          <w:szCs w:val="24"/>
          <w:rtl/>
        </w:rPr>
        <w:t>دل راهنمایی یک پایان نامه کارشنا</w:t>
      </w:r>
      <w:r w:rsidR="0043099C" w:rsidRPr="00A80B86">
        <w:rPr>
          <w:rFonts w:ascii="Times New Roman" w:hAnsi="Times New Roman" w:cs="B Nazanin" w:hint="cs"/>
          <w:sz w:val="24"/>
          <w:szCs w:val="24"/>
          <w:rtl/>
        </w:rPr>
        <w:t>سی ارشد پرد</w:t>
      </w:r>
      <w:r w:rsidR="00A80B86">
        <w:rPr>
          <w:rFonts w:ascii="Times New Roman" w:hAnsi="Times New Roman" w:cs="B Nazanin" w:hint="cs"/>
          <w:sz w:val="24"/>
          <w:szCs w:val="24"/>
          <w:rtl/>
        </w:rPr>
        <w:t>اخت خواهد شد. این حق الزحمه جدا</w:t>
      </w:r>
      <w:r w:rsidR="0043099C" w:rsidRPr="00A80B86">
        <w:rPr>
          <w:rFonts w:ascii="Times New Roman" w:hAnsi="Times New Roman" w:cs="B Nazanin" w:hint="cs"/>
          <w:sz w:val="24"/>
          <w:szCs w:val="24"/>
          <w:rtl/>
        </w:rPr>
        <w:t xml:space="preserve"> از ضوابط مربوط به سقف دریافت سالیانه عضو هیات علمی مطا</w:t>
      </w:r>
      <w:r w:rsidR="00A80B86">
        <w:rPr>
          <w:rFonts w:ascii="Times New Roman" w:hAnsi="Times New Roman" w:cs="B Nazanin" w:hint="cs"/>
          <w:sz w:val="24"/>
          <w:szCs w:val="24"/>
          <w:rtl/>
        </w:rPr>
        <w:t>بق</w:t>
      </w:r>
      <w:r w:rsidR="00953FCD">
        <w:rPr>
          <w:rFonts w:ascii="Times New Roman" w:hAnsi="Times New Roman" w:cs="B Nazanin" w:hint="cs"/>
          <w:sz w:val="24"/>
          <w:szCs w:val="24"/>
          <w:rtl/>
        </w:rPr>
        <w:t xml:space="preserve"> با</w:t>
      </w:r>
      <w:r w:rsidR="00A80B86">
        <w:rPr>
          <w:rFonts w:ascii="Times New Roman" w:hAnsi="Times New Roman" w:cs="B Nazanin" w:hint="cs"/>
          <w:sz w:val="24"/>
          <w:szCs w:val="24"/>
          <w:rtl/>
        </w:rPr>
        <w:t xml:space="preserve"> شیوه نامه مصوب مربوط، </w:t>
      </w:r>
      <w:r w:rsidR="0043099C" w:rsidRPr="00A80B86">
        <w:rPr>
          <w:rFonts w:ascii="Times New Roman" w:hAnsi="Times New Roman" w:cs="B Nazanin" w:hint="cs"/>
          <w:sz w:val="24"/>
          <w:szCs w:val="24"/>
          <w:rtl/>
        </w:rPr>
        <w:t xml:space="preserve">محاسبه و پرداخت خواهد شد. </w:t>
      </w:r>
    </w:p>
    <w:p w:rsidR="00894F13" w:rsidRPr="003C229A" w:rsidRDefault="00894F13" w:rsidP="00A80B8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تبصره </w:t>
      </w:r>
      <w:r w:rsidR="00A80B86">
        <w:rPr>
          <w:rFonts w:ascii="Times New Roman" w:hAnsi="Times New Roman" w:cs="B Nazanin" w:hint="cs"/>
          <w:b/>
          <w:bCs/>
          <w:sz w:val="24"/>
          <w:szCs w:val="24"/>
          <w:rtl/>
        </w:rPr>
        <w:t>۶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انجام دوره پژوهشي پسادکتري در دانشگاه اصفهان، هيچ</w:t>
      </w:r>
      <w:r w:rsidRPr="003C229A">
        <w:rPr>
          <w:rFonts w:ascii="Times New Roman" w:hAnsi="Times New Roman" w:cs="B Nazanin"/>
          <w:sz w:val="24"/>
          <w:szCs w:val="24"/>
          <w:rtl/>
        </w:rPr>
        <w:softHyphen/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گونه تعهدي براي اين دانشگاه جهت ادامه همکاري در قالب استخدام و يا همکاري در </w:t>
      </w:r>
      <w:r w:rsidR="00F72BAA" w:rsidRPr="003C229A">
        <w:rPr>
          <w:rFonts w:ascii="Times New Roman" w:hAnsi="Times New Roman" w:cs="B Nazanin" w:hint="cs"/>
          <w:sz w:val="24"/>
          <w:szCs w:val="24"/>
          <w:rtl/>
        </w:rPr>
        <w:t xml:space="preserve">سایر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طرح</w:t>
      </w:r>
      <w:r w:rsidRPr="003C229A">
        <w:rPr>
          <w:rFonts w:ascii="Times New Roman" w:hAnsi="Times New Roman" w:cs="B Nazanin"/>
          <w:sz w:val="24"/>
          <w:szCs w:val="24"/>
          <w:rtl/>
        </w:rPr>
        <w:softHyphen/>
      </w:r>
      <w:r w:rsidR="003941E4" w:rsidRPr="003C229A">
        <w:rPr>
          <w:rFonts w:ascii="Times New Roman" w:hAnsi="Times New Roman" w:cs="B Nazanin" w:hint="cs"/>
          <w:sz w:val="24"/>
          <w:szCs w:val="24"/>
          <w:rtl/>
        </w:rPr>
        <w:t xml:space="preserve">ها و برنامه‌های دانشگاه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F72BAA" w:rsidRPr="003C229A">
        <w:rPr>
          <w:rFonts w:ascii="Times New Roman" w:hAnsi="Times New Roman" w:cs="B Nazanin" w:hint="cs"/>
          <w:sz w:val="24"/>
          <w:szCs w:val="24"/>
          <w:rtl/>
        </w:rPr>
        <w:t xml:space="preserve">ایجاد نمی کند. </w:t>
      </w:r>
    </w:p>
    <w:p w:rsidR="00894F13" w:rsidRPr="00AE60C9" w:rsidRDefault="00894F13" w:rsidP="00A80B8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تبصره</w:t>
      </w:r>
      <w:r w:rsidR="00A80B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۷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دانشگاه مي</w:t>
      </w:r>
      <w:r w:rsidRPr="003C229A">
        <w:rPr>
          <w:rFonts w:ascii="Times New Roman" w:hAnsi="Times New Roman" w:cs="B Nazanin" w:hint="cs"/>
          <w:sz w:val="24"/>
          <w:szCs w:val="24"/>
          <w:rtl/>
        </w:rPr>
        <w:softHyphen/>
        <w:t xml:space="preserve">تواند درصورت عدم رضايت </w:t>
      </w:r>
      <w:r w:rsidR="001C1791" w:rsidRPr="003C229A">
        <w:rPr>
          <w:rFonts w:ascii="Times New Roman" w:hAnsi="Times New Roman" w:cs="B Nazanin" w:hint="cs"/>
          <w:sz w:val="24"/>
          <w:szCs w:val="24"/>
          <w:rtl/>
        </w:rPr>
        <w:t xml:space="preserve">استاد </w:t>
      </w:r>
      <w:r w:rsidR="008E170A" w:rsidRPr="003C229A">
        <w:rPr>
          <w:rFonts w:ascii="Times New Roman" w:hAnsi="Times New Roman" w:cs="B Nazanin" w:hint="cs"/>
          <w:sz w:val="24"/>
          <w:szCs w:val="24"/>
          <w:rtl/>
        </w:rPr>
        <w:t>ميزبان</w:t>
      </w:r>
      <w:r w:rsidR="003E2CE1" w:rsidRPr="003C229A">
        <w:rPr>
          <w:rFonts w:ascii="Times New Roman" w:hAnsi="Times New Roman" w:cs="B Nazanin" w:hint="cs"/>
          <w:sz w:val="24"/>
          <w:szCs w:val="24"/>
          <w:rtl/>
        </w:rPr>
        <w:t>، و اعلام مدیر گروه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، در هر مرحله</w:t>
      </w:r>
      <w:r w:rsidRPr="003C229A">
        <w:rPr>
          <w:rFonts w:ascii="Times New Roman" w:hAnsi="Times New Roman" w:cs="B Nazanin"/>
          <w:sz w:val="24"/>
          <w:szCs w:val="24"/>
          <w:rtl/>
        </w:rPr>
        <w:softHyphen/>
      </w:r>
      <w:r w:rsidRPr="003C229A">
        <w:rPr>
          <w:rFonts w:ascii="Times New Roman" w:hAnsi="Times New Roman" w:cs="B Nazanin" w:hint="cs"/>
          <w:sz w:val="24"/>
          <w:szCs w:val="24"/>
          <w:rtl/>
        </w:rPr>
        <w:t>اي نسبت به فسخ قرارداد اقدام نمايد.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894F13" w:rsidRPr="003C229A" w:rsidRDefault="00154F5C" w:rsidP="00A80B86">
      <w:pPr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تبصره</w:t>
      </w:r>
      <w:r w:rsidR="00A80B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۸ </w:t>
      </w:r>
      <w:r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>مسئوليت</w:t>
      </w:r>
      <w:r w:rsidR="003941E4" w:rsidRPr="003C229A">
        <w:rPr>
          <w:rFonts w:ascii="Times New Roman" w:hAnsi="Times New Roman" w:cs="B Nazanin" w:hint="cs"/>
          <w:sz w:val="24"/>
          <w:szCs w:val="24"/>
          <w:rtl/>
        </w:rPr>
        <w:t xml:space="preserve"> تأمين هزينه‌هاي پژوهش</w:t>
      </w:r>
      <w:r w:rsidR="00CF394C" w:rsidRPr="003C229A">
        <w:rPr>
          <w:rFonts w:ascii="Times New Roman" w:hAnsi="Times New Roman" w:cs="B Nazanin" w:hint="cs"/>
          <w:sz w:val="24"/>
          <w:szCs w:val="24"/>
          <w:rtl/>
        </w:rPr>
        <w:t xml:space="preserve"> هر سه نوع پسا دكتري</w:t>
      </w:r>
      <w:r w:rsidR="003941E4" w:rsidRPr="003C229A">
        <w:rPr>
          <w:rFonts w:ascii="Times New Roman" w:hAnsi="Times New Roman" w:cs="B Nazanin" w:hint="cs"/>
          <w:sz w:val="24"/>
          <w:szCs w:val="24"/>
          <w:rtl/>
        </w:rPr>
        <w:t xml:space="preserve"> (غیر از حقوق پژوهشگر)</w:t>
      </w:r>
      <w:r w:rsidR="008E170A" w:rsidRPr="003C229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7B2C24" w:rsidRPr="003C229A">
        <w:rPr>
          <w:rFonts w:ascii="Times New Roman" w:hAnsi="Times New Roman" w:cs="B Nazanin" w:hint="cs"/>
          <w:sz w:val="24"/>
          <w:szCs w:val="24"/>
          <w:rtl/>
        </w:rPr>
        <w:t>بر</w:t>
      </w:r>
      <w:r w:rsidR="00894F13" w:rsidRPr="003C229A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عهده </w:t>
      </w:r>
      <w:r w:rsidR="001C1791" w:rsidRPr="003C229A">
        <w:rPr>
          <w:rFonts w:ascii="Times New Roman" w:hAnsi="Times New Roman" w:cs="B Nazanin" w:hint="cs"/>
          <w:sz w:val="24"/>
          <w:szCs w:val="24"/>
          <w:rtl/>
        </w:rPr>
        <w:t xml:space="preserve">استاد </w:t>
      </w:r>
      <w:r w:rsidR="007B2C24" w:rsidRPr="003C229A">
        <w:rPr>
          <w:rFonts w:ascii="Times New Roman" w:hAnsi="Times New Roman" w:cs="B Nazanin" w:hint="cs"/>
          <w:sz w:val="24"/>
          <w:szCs w:val="24"/>
          <w:rtl/>
        </w:rPr>
        <w:t>ميزبان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 مي‌باشد. استاد </w:t>
      </w:r>
      <w:r w:rsidR="007B2C24" w:rsidRPr="003C229A">
        <w:rPr>
          <w:rFonts w:ascii="Times New Roman" w:hAnsi="Times New Roman" w:cs="B Nazanin" w:hint="cs"/>
          <w:sz w:val="24"/>
          <w:szCs w:val="24"/>
          <w:rtl/>
        </w:rPr>
        <w:t>ميزبان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 از اعتبار پژوهشي حاصل از قرارداد با سازمان سفارش‌دهنده يا پژوهانه مصوب خود</w:t>
      </w:r>
      <w:r w:rsidR="00C72E6C" w:rsidRPr="003C229A">
        <w:rPr>
          <w:rFonts w:ascii="Times New Roman" w:hAnsi="Times New Roman" w:cs="B Nazanin" w:hint="cs"/>
          <w:sz w:val="24"/>
          <w:szCs w:val="24"/>
          <w:rtl/>
        </w:rPr>
        <w:t xml:space="preserve"> یا هرمنبع مالی دیگر</w:t>
      </w:r>
      <w:r w:rsidR="0016276B">
        <w:rPr>
          <w:rFonts w:ascii="Times New Roman" w:hAnsi="Times New Roman" w:cs="B Nazanin" w:hint="cs"/>
          <w:sz w:val="24"/>
          <w:szCs w:val="24"/>
          <w:rtl/>
        </w:rPr>
        <w:t>، هزینه‌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>های طرح را تامین مي</w:t>
      </w:r>
      <w:r w:rsidR="00894F13" w:rsidRPr="003C229A">
        <w:rPr>
          <w:rFonts w:ascii="Times New Roman" w:hAnsi="Times New Roman" w:cs="B Nazanin"/>
          <w:sz w:val="24"/>
          <w:szCs w:val="24"/>
          <w:rtl/>
        </w:rPr>
        <w:softHyphen/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>نمايد.</w:t>
      </w:r>
    </w:p>
    <w:p w:rsidR="00C06F7E" w:rsidRPr="00AE60C9" w:rsidRDefault="00A80B86" w:rsidP="00FD6C70">
      <w:pPr>
        <w:tabs>
          <w:tab w:val="left" w:pos="850"/>
          <w:tab w:val="left" w:pos="992"/>
        </w:tabs>
        <w:spacing w:before="240" w:after="12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ماده ۱۰</w:t>
      </w:r>
      <w:r w:rsidR="00C06F7E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 تعهدات و وظایف پژوهشگر</w:t>
      </w:r>
    </w:p>
    <w:p w:rsidR="00A80B86" w:rsidRDefault="00B13FD7" w:rsidP="00B13FD7">
      <w:pPr>
        <w:tabs>
          <w:tab w:val="left" w:pos="850"/>
          <w:tab w:val="left" w:pos="992"/>
        </w:tabs>
        <w:spacing w:before="240" w:after="12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۱۰</w:t>
      </w:r>
      <w:r w:rsidR="00A80B86">
        <w:rPr>
          <w:rFonts w:ascii="Times New Roman" w:hAnsi="Times New Roman" w:cs="B Nazanin" w:hint="cs"/>
          <w:sz w:val="24"/>
          <w:szCs w:val="24"/>
          <w:rtl/>
        </w:rPr>
        <w:t xml:space="preserve">-۱ </w:t>
      </w:r>
      <w:r w:rsidR="00F4657D" w:rsidRPr="00A80B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3F7E28" w:rsidRPr="00A80B86">
        <w:rPr>
          <w:rFonts w:ascii="Times New Roman" w:hAnsi="Times New Roman" w:cs="B Nazanin" w:hint="cs"/>
          <w:sz w:val="24"/>
          <w:szCs w:val="24"/>
          <w:rtl/>
        </w:rPr>
        <w:t>رعایت دقیق ضوابط و مقررات دانشگاه در تمامی زمینه ها</w:t>
      </w:r>
    </w:p>
    <w:p w:rsidR="00A80B86" w:rsidRDefault="00B13FD7" w:rsidP="00B13FD7">
      <w:pPr>
        <w:tabs>
          <w:tab w:val="left" w:pos="850"/>
          <w:tab w:val="left" w:pos="992"/>
        </w:tabs>
        <w:spacing w:before="240" w:after="12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۱۰</w:t>
      </w:r>
      <w:r w:rsidR="00A80B86">
        <w:rPr>
          <w:rFonts w:ascii="Times New Roman" w:hAnsi="Times New Roman" w:cs="B Nazanin" w:hint="cs"/>
          <w:sz w:val="24"/>
          <w:szCs w:val="24"/>
          <w:rtl/>
        </w:rPr>
        <w:t xml:space="preserve">-۲ </w:t>
      </w:r>
      <w:r w:rsidR="00F4657D" w:rsidRPr="00A80B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FE17F7">
        <w:rPr>
          <w:rFonts w:ascii="Times New Roman" w:hAnsi="Times New Roman" w:cs="B Nazanin" w:hint="cs"/>
          <w:sz w:val="24"/>
          <w:szCs w:val="24"/>
          <w:rtl/>
        </w:rPr>
        <w:t>حضور تمام وقت</w:t>
      </w:r>
      <w:r w:rsidR="003F7E28" w:rsidRPr="00A80B86">
        <w:rPr>
          <w:rFonts w:ascii="Times New Roman" w:hAnsi="Times New Roman" w:cs="B Nazanin" w:hint="cs"/>
          <w:sz w:val="24"/>
          <w:szCs w:val="24"/>
          <w:rtl/>
        </w:rPr>
        <w:t xml:space="preserve"> در دانشگاه جهت اجرای طرح پیشنهادی با نظارت وهماهنگی استاد میزبان</w:t>
      </w:r>
    </w:p>
    <w:p w:rsidR="00B13FD7" w:rsidRDefault="00B13FD7" w:rsidP="00B13FD7">
      <w:pPr>
        <w:tabs>
          <w:tab w:val="left" w:pos="850"/>
          <w:tab w:val="left" w:pos="992"/>
        </w:tabs>
        <w:spacing w:before="240" w:after="12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۱۰</w:t>
      </w:r>
      <w:r w:rsidR="00A80B86">
        <w:rPr>
          <w:rFonts w:ascii="Times New Roman" w:hAnsi="Times New Roman" w:cs="B Nazanin" w:hint="cs"/>
          <w:sz w:val="24"/>
          <w:szCs w:val="24"/>
          <w:rtl/>
        </w:rPr>
        <w:t>-۳</w:t>
      </w:r>
      <w:r w:rsidR="00F4657D" w:rsidRPr="00A80B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3F7E28" w:rsidRPr="00A80B86">
        <w:rPr>
          <w:rFonts w:ascii="Times New Roman" w:hAnsi="Times New Roman" w:cs="B Nazanin" w:hint="cs"/>
          <w:sz w:val="24"/>
          <w:szCs w:val="24"/>
          <w:rtl/>
        </w:rPr>
        <w:t xml:space="preserve">در صورت مشارکت </w:t>
      </w:r>
      <w:r w:rsidR="0016276B">
        <w:rPr>
          <w:rFonts w:ascii="Times New Roman" w:hAnsi="Times New Roman" w:cs="B Nazanin" w:hint="cs"/>
          <w:sz w:val="24"/>
          <w:szCs w:val="24"/>
          <w:rtl/>
        </w:rPr>
        <w:t>پژ</w:t>
      </w:r>
      <w:r w:rsidR="00123B1A" w:rsidRPr="00A80B86">
        <w:rPr>
          <w:rFonts w:ascii="Times New Roman" w:hAnsi="Times New Roman" w:cs="B Nazanin" w:hint="cs"/>
          <w:sz w:val="24"/>
          <w:szCs w:val="24"/>
          <w:rtl/>
        </w:rPr>
        <w:t>وهشگر</w:t>
      </w:r>
      <w:r w:rsidR="003F7E28" w:rsidRPr="00A80B86">
        <w:rPr>
          <w:rFonts w:ascii="Times New Roman" w:hAnsi="Times New Roman" w:cs="B Nazanin" w:hint="cs"/>
          <w:sz w:val="24"/>
          <w:szCs w:val="24"/>
          <w:rtl/>
        </w:rPr>
        <w:t>در برنامه های آموزشی گروه یا دانشگاه حق الزحمه ایشان در قالب حق التدریس و</w:t>
      </w:r>
      <w:r w:rsidR="00FE17F7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3F7E28" w:rsidRPr="00A80B86">
        <w:rPr>
          <w:rFonts w:ascii="Times New Roman" w:hAnsi="Times New Roman" w:cs="B Nazanin" w:hint="cs"/>
          <w:sz w:val="24"/>
          <w:szCs w:val="24"/>
          <w:rtl/>
        </w:rPr>
        <w:t>برابر مقررات وضوابط مربوطه و بصورت جداگانه پرداخت خواهد شد.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F36D1D" w:rsidRDefault="00B13FD7" w:rsidP="00B13FD7">
      <w:pPr>
        <w:tabs>
          <w:tab w:val="left" w:pos="850"/>
          <w:tab w:val="left" w:pos="992"/>
        </w:tabs>
        <w:spacing w:before="240" w:after="12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۱۰</w:t>
      </w:r>
      <w:r w:rsidR="00A80B86">
        <w:rPr>
          <w:rFonts w:ascii="Times New Roman" w:hAnsi="Times New Roman" w:cs="B Nazanin" w:hint="cs"/>
          <w:sz w:val="24"/>
          <w:szCs w:val="24"/>
          <w:rtl/>
        </w:rPr>
        <w:t>-۴</w:t>
      </w:r>
      <w:r w:rsidR="00F4657D" w:rsidRPr="00A80B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FD6C70" w:rsidRPr="00A80B86">
        <w:rPr>
          <w:rFonts w:ascii="Times New Roman" w:hAnsi="Times New Roman" w:cs="B Nazanin" w:hint="cs"/>
          <w:sz w:val="24"/>
          <w:szCs w:val="24"/>
          <w:rtl/>
        </w:rPr>
        <w:t>متقاضی استفاده از دوره پسا دکتری کتبا متعهد می گردد و اقرار می</w:t>
      </w:r>
      <w:r w:rsidR="00FD6C70" w:rsidRPr="00A80B86">
        <w:rPr>
          <w:rFonts w:ascii="Times New Roman" w:hAnsi="Times New Roman" w:cs="B Nazanin"/>
          <w:sz w:val="24"/>
          <w:szCs w:val="24"/>
          <w:rtl/>
        </w:rPr>
        <w:softHyphen/>
      </w:r>
      <w:r w:rsidR="00FD6C70" w:rsidRPr="00A80B86">
        <w:rPr>
          <w:rFonts w:ascii="Times New Roman" w:hAnsi="Times New Roman" w:cs="B Nazanin" w:hint="cs"/>
          <w:sz w:val="24"/>
          <w:szCs w:val="24"/>
          <w:rtl/>
        </w:rPr>
        <w:t>کند که ر</w:t>
      </w:r>
      <w:r w:rsidR="00FE17F7">
        <w:rPr>
          <w:rFonts w:ascii="Times New Roman" w:hAnsi="Times New Roman" w:cs="B Nazanin" w:hint="cs"/>
          <w:sz w:val="24"/>
          <w:szCs w:val="24"/>
          <w:rtl/>
        </w:rPr>
        <w:t xml:space="preserve">ابطه استخدامی با هیچ سازمان یا مؤسسه </w:t>
      </w:r>
      <w:r w:rsidR="00FD6C70" w:rsidRPr="00A80B86">
        <w:rPr>
          <w:rFonts w:ascii="Times New Roman" w:hAnsi="Times New Roman" w:cs="B Nazanin" w:hint="cs"/>
          <w:sz w:val="24"/>
          <w:szCs w:val="24"/>
          <w:rtl/>
        </w:rPr>
        <w:t>دیگر</w:t>
      </w:r>
      <w:r w:rsidR="0016276B">
        <w:rPr>
          <w:rFonts w:ascii="Times New Roman" w:hAnsi="Times New Roman" w:cs="B Nazanin" w:hint="cs"/>
          <w:sz w:val="24"/>
          <w:szCs w:val="24"/>
          <w:rtl/>
        </w:rPr>
        <w:t>ی</w:t>
      </w:r>
      <w:r w:rsidR="00FD6C70" w:rsidRPr="00A80B86">
        <w:rPr>
          <w:rFonts w:ascii="Times New Roman" w:hAnsi="Times New Roman" w:cs="B Nazanin" w:hint="cs"/>
          <w:sz w:val="24"/>
          <w:szCs w:val="24"/>
          <w:rtl/>
        </w:rPr>
        <w:t xml:space="preserve"> ندارد.</w:t>
      </w:r>
    </w:p>
    <w:p w:rsidR="00756793" w:rsidRPr="00756793" w:rsidRDefault="00015A45" w:rsidP="00756793">
      <w:pPr>
        <w:tabs>
          <w:tab w:val="left" w:pos="850"/>
          <w:tab w:val="left" w:pos="992"/>
        </w:tabs>
        <w:spacing w:before="240" w:after="12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5679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ماده ۱۱ : کیفیت و کمیت </w:t>
      </w:r>
      <w:r w:rsidR="00FE17F7" w:rsidRPr="00756793">
        <w:rPr>
          <w:rFonts w:ascii="Times New Roman" w:hAnsi="Times New Roman" w:cs="B Nazanin" w:hint="cs"/>
          <w:b/>
          <w:bCs/>
          <w:sz w:val="24"/>
          <w:szCs w:val="24"/>
          <w:rtl/>
        </w:rPr>
        <w:t>بروندادهای دوره‌ی پسادکتری</w:t>
      </w:r>
    </w:p>
    <w:p w:rsidR="00B8637C" w:rsidRPr="00B8637C" w:rsidRDefault="00756793" w:rsidP="00B8637C">
      <w:pPr>
        <w:tabs>
          <w:tab w:val="left" w:pos="850"/>
          <w:tab w:val="left" w:pos="992"/>
        </w:tabs>
        <w:spacing w:before="240" w:after="120" w:line="240" w:lineRule="auto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کیفیت و کمیت بروندادهای دوره‌ی پسادکتری</w:t>
      </w:r>
      <w:r w:rsidR="00FE17F7" w:rsidRPr="003C229A">
        <w:rPr>
          <w:rFonts w:ascii="Times New Roman" w:hAnsi="Times New Roman" w:cs="B Nazanin" w:hint="cs"/>
          <w:sz w:val="24"/>
          <w:szCs w:val="24"/>
          <w:rtl/>
        </w:rPr>
        <w:t xml:space="preserve"> در رشته‌های علوم پایه، علوم انسانی و مهندسی، </w:t>
      </w:r>
      <w:r w:rsidR="003C229A" w:rsidRPr="003C229A">
        <w:rPr>
          <w:rFonts w:ascii="Times New Roman" w:hAnsi="Times New Roman" w:cs="B Nazanin" w:hint="cs"/>
          <w:sz w:val="24"/>
          <w:szCs w:val="24"/>
          <w:rtl/>
        </w:rPr>
        <w:t xml:space="preserve">باید </w:t>
      </w:r>
      <w:r w:rsidR="00FE17F7" w:rsidRPr="003C229A">
        <w:rPr>
          <w:rFonts w:ascii="Times New Roman" w:hAnsi="Times New Roman" w:cs="B Nazanin" w:hint="cs"/>
          <w:sz w:val="24"/>
          <w:szCs w:val="24"/>
          <w:rtl/>
        </w:rPr>
        <w:t xml:space="preserve">مطابق با </w:t>
      </w:r>
      <w:r w:rsidR="003C229A">
        <w:rPr>
          <w:rFonts w:ascii="Times New Roman" w:hAnsi="Times New Roman" w:cs="B Nazanin" w:hint="cs"/>
          <w:sz w:val="24"/>
          <w:szCs w:val="24"/>
          <w:rtl/>
        </w:rPr>
        <w:t xml:space="preserve">یکی از </w:t>
      </w:r>
      <w:r w:rsidR="00FE17F7" w:rsidRPr="003C229A">
        <w:rPr>
          <w:rFonts w:ascii="Times New Roman" w:hAnsi="Times New Roman" w:cs="B Nazanin" w:hint="cs"/>
          <w:sz w:val="24"/>
          <w:szCs w:val="24"/>
          <w:rtl/>
        </w:rPr>
        <w:t xml:space="preserve">گزینه‌های موجود در جدول ۱ باشد. </w:t>
      </w:r>
    </w:p>
    <w:p w:rsidR="00B8637C" w:rsidRPr="00B8637C" w:rsidRDefault="00B8637C" w:rsidP="00B8637C">
      <w:pPr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B8637C">
        <w:rPr>
          <w:rFonts w:ascii="Times New Roman" w:hAnsi="Times New Roman" w:cs="B Nazanin" w:hint="cs"/>
          <w:b/>
          <w:bCs/>
          <w:sz w:val="20"/>
          <w:szCs w:val="20"/>
          <w:rtl/>
        </w:rPr>
        <w:t>جدول ۱: بروندادهای دوره‌ی پسادکتری</w:t>
      </w:r>
    </w:p>
    <w:p w:rsidR="00B8637C" w:rsidRPr="00B8637C" w:rsidRDefault="00B8637C" w:rsidP="00B8637C">
      <w:pPr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3504"/>
        <w:gridCol w:w="2974"/>
        <w:gridCol w:w="1870"/>
      </w:tblGrid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برونداد ۱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بروند اد ۲</w:t>
            </w:r>
          </w:p>
        </w:tc>
        <w:tc>
          <w:tcPr>
            <w:tcW w:w="1908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۱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یک مقاله‌ی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ISI 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۱۰درصد مجلات برتر حوزه‌ی تخصصی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8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۲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>ثبت اختراع در مبادی معتبر بین‌المللی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08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۳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یک مقاله‌ی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ISI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مرتبه‌ی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Q1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یک مقاله‌ی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ISI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مرتبه‌ی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Q2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1908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8637C" w:rsidRPr="00B8637C" w:rsidTr="00B8637C">
        <w:trPr>
          <w:trHeight w:val="350"/>
        </w:trPr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۴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ثبت اختراع در سازمان پژوهش‌های علمی و صنعتی 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یک مقاله‌ی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ISI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مرتبه‌ی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Q2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1908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۵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>تألیف یا تصنیف یک کتاب در انتشارات دانشگاهی (یا معتبر بنا به تشخیص کارگروه)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08" w:type="dxa"/>
            <w:vMerge w:val="restart"/>
          </w:tcPr>
          <w:p w:rsid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مختص بعضی رشته‌های</w:t>
            </w:r>
          </w:p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علوم انسانی به تشخیص کارگروه</w:t>
            </w: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۶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>یک مقاله‌ی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 ISI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مرتبه‌ی 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Q2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8" w:type="dxa"/>
            <w:vMerge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۷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>یک مقاله‌ی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 ISI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مرتبه‌ی 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Q3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>یک مقاله‌ی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 ISI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با مرتبه‌ی 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Q3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JCR</w:t>
            </w:r>
          </w:p>
        </w:tc>
        <w:tc>
          <w:tcPr>
            <w:tcW w:w="1908" w:type="dxa"/>
            <w:vMerge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637C" w:rsidRPr="00B8637C" w:rsidTr="00CC4DC1">
        <w:tc>
          <w:tcPr>
            <w:tcW w:w="671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۸</w:t>
            </w:r>
          </w:p>
        </w:tc>
        <w:tc>
          <w:tcPr>
            <w:tcW w:w="3603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یک مقاله‌ی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علمی پژوهشی با مرتبه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Q1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ISC </w:t>
            </w:r>
          </w:p>
        </w:tc>
        <w:tc>
          <w:tcPr>
            <w:tcW w:w="3060" w:type="dxa"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یک مقاله‌ی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علمی پژوهشی با مرتبه 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Q1</w:t>
            </w:r>
            <w:r w:rsidRPr="00B8637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در</w:t>
            </w:r>
            <w:r w:rsidRPr="00B8637C">
              <w:rPr>
                <w:rFonts w:ascii="Times New Roman" w:hAnsi="Times New Roman" w:cs="B Nazanin"/>
                <w:sz w:val="20"/>
                <w:szCs w:val="20"/>
              </w:rPr>
              <w:t>ISC</w:t>
            </w:r>
          </w:p>
        </w:tc>
        <w:tc>
          <w:tcPr>
            <w:tcW w:w="1908" w:type="dxa"/>
            <w:vMerge/>
          </w:tcPr>
          <w:p w:rsidR="00B8637C" w:rsidRPr="00B8637C" w:rsidRDefault="00B8637C" w:rsidP="00CC4DC1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94F13" w:rsidRPr="003C229A" w:rsidRDefault="00015A45" w:rsidP="00DE1B81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>تبصره ۹:‌</w:t>
      </w:r>
      <w:r w:rsidR="00234F4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53FCD" w:rsidRPr="003C229A">
        <w:rPr>
          <w:rFonts w:ascii="Times New Roman" w:hAnsi="Times New Roman" w:cs="B Nazanin" w:hint="cs"/>
          <w:sz w:val="24"/>
          <w:szCs w:val="24"/>
          <w:rtl/>
        </w:rPr>
        <w:t>کارگروه با هماهنگی استاد میزبان</w:t>
      </w:r>
      <w:r w:rsidR="00DE1B81" w:rsidRPr="003C229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953FCD" w:rsidRPr="003C229A">
        <w:rPr>
          <w:rFonts w:ascii="Times New Roman" w:hAnsi="Times New Roman" w:cs="B Nazanin" w:hint="cs"/>
          <w:sz w:val="24"/>
          <w:szCs w:val="24"/>
          <w:rtl/>
        </w:rPr>
        <w:t>حتی‌الامکان بروندا</w:t>
      </w:r>
      <w:r w:rsidR="009E7E49">
        <w:rPr>
          <w:rFonts w:ascii="Times New Roman" w:hAnsi="Times New Roman" w:cs="B Nazanin" w:hint="cs"/>
          <w:sz w:val="24"/>
          <w:szCs w:val="24"/>
          <w:rtl/>
        </w:rPr>
        <w:t xml:space="preserve">د را از یکی از گزینه‌های  جدول ۱ را </w:t>
      </w:r>
      <w:r w:rsidR="00953FCD" w:rsidRPr="003C229A">
        <w:rPr>
          <w:rFonts w:ascii="Times New Roman" w:hAnsi="Times New Roman" w:cs="B Nazanin" w:hint="cs"/>
          <w:sz w:val="24"/>
          <w:szCs w:val="24"/>
          <w:rtl/>
        </w:rPr>
        <w:t xml:space="preserve">در هنگام عقد قرارداد تعیین می‌کند. </w:t>
      </w:r>
    </w:p>
    <w:p w:rsidR="00894F13" w:rsidRPr="003C229A" w:rsidRDefault="00015A45" w:rsidP="00B13FD7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تبصره ۱۰ </w:t>
      </w:r>
      <w:r w:rsidR="00CF394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>در صورتیکه حقوق و مزایای پژوهشگر از</w:t>
      </w:r>
      <w:r w:rsidR="00CF394C" w:rsidRPr="003C229A">
        <w:rPr>
          <w:rFonts w:ascii="Times New Roman" w:hAnsi="Times New Roman" w:cs="B Nazanin" w:hint="cs"/>
          <w:sz w:val="24"/>
          <w:szCs w:val="24"/>
          <w:rtl/>
        </w:rPr>
        <w:t xml:space="preserve"> محل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 طرح پژوهشی برون دانشگاهی عضو هیات علمی پرداخت گردد</w:t>
      </w:r>
      <w:r w:rsidR="00687F6C" w:rsidRPr="003C229A">
        <w:rPr>
          <w:rFonts w:ascii="Times New Roman" w:hAnsi="Times New Roman" w:cs="B Nazanin" w:hint="cs"/>
          <w:sz w:val="24"/>
          <w:szCs w:val="24"/>
          <w:rtl/>
        </w:rPr>
        <w:t xml:space="preserve"> (پژوهشگران نوع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>۲</w:t>
      </w:r>
      <w:r w:rsidR="00687F6C" w:rsidRPr="003C229A">
        <w:rPr>
          <w:rFonts w:ascii="Times New Roman" w:hAnsi="Times New Roman" w:cs="B Nazanin" w:hint="cs"/>
          <w:sz w:val="24"/>
          <w:szCs w:val="24"/>
          <w:rtl/>
        </w:rPr>
        <w:t>)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>، اختتام طرح</w:t>
      </w:r>
      <w:r w:rsidR="00CF394C" w:rsidRPr="003C229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پژوهشی به عنوان برونداد دوره تلقی شده و </w:t>
      </w:r>
      <w:r w:rsidR="00B13FD7" w:rsidRPr="003C229A">
        <w:rPr>
          <w:rFonts w:ascii="Times New Roman" w:hAnsi="Times New Roman" w:cs="B Nazanin" w:hint="cs"/>
          <w:sz w:val="24"/>
          <w:szCs w:val="24"/>
          <w:rtl/>
        </w:rPr>
        <w:t xml:space="preserve">بروندادهای دیگر </w:t>
      </w:r>
      <w:r w:rsidR="00894F13" w:rsidRPr="003C229A">
        <w:rPr>
          <w:rFonts w:ascii="Times New Roman" w:hAnsi="Times New Roman" w:cs="B Nazanin" w:hint="cs"/>
          <w:sz w:val="24"/>
          <w:szCs w:val="24"/>
          <w:rtl/>
        </w:rPr>
        <w:t xml:space="preserve"> الزامی نیست.</w:t>
      </w:r>
      <w:r w:rsidR="002501A6" w:rsidRPr="003C229A">
        <w:rPr>
          <w:rFonts w:ascii="Times New Roman" w:hAnsi="Times New Roman" w:cs="B Nazanin" w:hint="cs"/>
          <w:sz w:val="24"/>
          <w:szCs w:val="24"/>
          <w:rtl/>
        </w:rPr>
        <w:t xml:space="preserve"> در صورتیکه مدت زمان اجرای طرح بیش از یکسال باشد تایید انجام وظایف محوله به پژوهشگر از سوی استاد میزبان که به تایید </w:t>
      </w:r>
      <w:r w:rsidR="003D71DA" w:rsidRPr="003C229A">
        <w:rPr>
          <w:rFonts w:ascii="Times New Roman" w:hAnsi="Times New Roman" w:cs="B Nazanin" w:hint="cs"/>
          <w:sz w:val="24"/>
          <w:szCs w:val="24"/>
          <w:rtl/>
        </w:rPr>
        <w:t xml:space="preserve">کارگروه </w:t>
      </w:r>
      <w:r w:rsidR="002501A6" w:rsidRPr="003C229A">
        <w:rPr>
          <w:rFonts w:ascii="Times New Roman" w:hAnsi="Times New Roman" w:cs="B Nazanin" w:hint="cs"/>
          <w:sz w:val="24"/>
          <w:szCs w:val="24"/>
          <w:rtl/>
        </w:rPr>
        <w:t xml:space="preserve">می رسد ملاک عمل خواهد بود. </w:t>
      </w:r>
    </w:p>
    <w:p w:rsidR="00953FCD" w:rsidRDefault="00953FCD" w:rsidP="00B13FD7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</w:rPr>
      </w:pPr>
      <w:r w:rsidRPr="009E7E49">
        <w:rPr>
          <w:rFonts w:ascii="Times New Roman" w:hAnsi="Times New Roman" w:cs="B Nazanin" w:hint="cs"/>
          <w:b/>
          <w:bCs/>
          <w:sz w:val="24"/>
          <w:szCs w:val="24"/>
          <w:rtl/>
        </w:rPr>
        <w:t>تبصره‌ ۱۱:</w:t>
      </w:r>
      <w:r w:rsidR="00035EFD" w:rsidRPr="009E7E4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35EFD" w:rsidRPr="003C229A">
        <w:rPr>
          <w:rFonts w:ascii="Times New Roman" w:hAnsi="Times New Roman" w:cs="B Nazanin" w:hint="cs"/>
          <w:sz w:val="24"/>
          <w:szCs w:val="24"/>
          <w:rtl/>
        </w:rPr>
        <w:t xml:space="preserve">سهم پژوهشگر، استاد میزبان و دانشگاه از </w:t>
      </w:r>
      <w:r w:rsidRPr="003C229A">
        <w:rPr>
          <w:rFonts w:ascii="Times New Roman" w:hAnsi="Times New Roman" w:cs="B Nazanin" w:hint="cs"/>
          <w:sz w:val="24"/>
          <w:szCs w:val="24"/>
          <w:rtl/>
        </w:rPr>
        <w:t xml:space="preserve"> کلیه‌ی حقوق حاصل از بروندادهای </w:t>
      </w:r>
      <w:r w:rsidR="00035EFD" w:rsidRPr="003C229A">
        <w:rPr>
          <w:rFonts w:ascii="Times New Roman" w:hAnsi="Times New Roman" w:cs="B Nazanin" w:hint="cs"/>
          <w:sz w:val="24"/>
          <w:szCs w:val="24"/>
          <w:rtl/>
        </w:rPr>
        <w:t xml:space="preserve">پژوهشی (اعم از دانش فنی، اختراع،  کتاب و مانند آنها) توسط کارگروه تعیین می‌شود. </w:t>
      </w:r>
    </w:p>
    <w:p w:rsidR="00756793" w:rsidRDefault="00756793" w:rsidP="00B13FD7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تبصره ۱۲:  </w:t>
      </w:r>
      <w:r>
        <w:rPr>
          <w:rFonts w:ascii="Times New Roman" w:hAnsi="Times New Roman" w:cs="B Nazanin" w:hint="cs"/>
          <w:sz w:val="24"/>
          <w:szCs w:val="24"/>
          <w:rtl/>
        </w:rPr>
        <w:t>در صورتی که طبق مفاد بند ۸-۳، موضوع قرارداد پژوهشگر نوع ۳، پیشبرد یک ایده‌ی مورد نیاز آینده‌ی</w:t>
      </w:r>
      <w:r w:rsidR="00510565">
        <w:rPr>
          <w:rFonts w:ascii="Times New Roman" w:hAnsi="Times New Roman" w:cs="B Nazanin" w:hint="cs"/>
          <w:sz w:val="24"/>
          <w:szCs w:val="24"/>
          <w:rtl/>
        </w:rPr>
        <w:t xml:space="preserve"> صنعت و جامعه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،  و یا مطالعات امکان‌سنجی برای طرح‌هایی باشد که دانشگاه قصد سرمایه‌گذاری روی آن را دارد، گزارش حاصل در صورت تأیید استاد میزبان و کارگروه، می‌تواند به‌عنوان برونداد طرح تلقی شود. </w:t>
      </w:r>
    </w:p>
    <w:p w:rsidR="00756793" w:rsidRPr="00756793" w:rsidRDefault="00756793" w:rsidP="00B13FD7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</w:rPr>
      </w:pPr>
    </w:p>
    <w:p w:rsidR="000D0917" w:rsidRDefault="000D0917" w:rsidP="00B13BFD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:rsidR="000D0917" w:rsidRPr="00F36D1D" w:rsidRDefault="000D0917" w:rsidP="00015A45">
      <w:pPr>
        <w:jc w:val="both"/>
        <w:rPr>
          <w:rFonts w:cs="B Nazanin"/>
          <w:b/>
          <w:bCs/>
          <w:sz w:val="24"/>
          <w:szCs w:val="24"/>
          <w:rtl/>
        </w:rPr>
      </w:pPr>
      <w:r w:rsidRPr="00F36D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015A45" w:rsidRPr="00F36D1D">
        <w:rPr>
          <w:rFonts w:cs="B Nazanin" w:hint="cs"/>
          <w:b/>
          <w:bCs/>
          <w:sz w:val="24"/>
          <w:szCs w:val="24"/>
          <w:rtl/>
        </w:rPr>
        <w:t xml:space="preserve">۱۲: </w:t>
      </w:r>
      <w:r w:rsidRPr="00F36D1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6D1D">
        <w:rPr>
          <w:rFonts w:cs="B Nazanin"/>
          <w:b/>
          <w:bCs/>
          <w:sz w:val="24"/>
          <w:szCs w:val="24"/>
          <w:rtl/>
        </w:rPr>
        <w:t xml:space="preserve">ضمانت دوره پسا دکترا </w:t>
      </w:r>
    </w:p>
    <w:p w:rsidR="003941E4" w:rsidRDefault="00286D33" w:rsidP="003941E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استاد میزبان از طریق گروه آموزشی یا پژوهشی مربوطه باید هر سه ماه گزارش کار و رضایت خود را از کارکرد پژوهشگر اعلام نماید. در غیر اینصورت مطابق با مفاد بند ۹-۱-۴ باید اقدامات بعدی صورت پذیرد. </w:t>
      </w:r>
      <w:r w:rsidR="000D0917" w:rsidRPr="005F7CAF">
        <w:rPr>
          <w:rFonts w:cs="B Nazanin" w:hint="cs"/>
          <w:sz w:val="24"/>
          <w:szCs w:val="24"/>
          <w:rtl/>
        </w:rPr>
        <w:t>د</w:t>
      </w:r>
      <w:r w:rsidR="000D0917" w:rsidRPr="005F7CAF">
        <w:rPr>
          <w:rFonts w:cs="B Nazanin"/>
          <w:sz w:val="24"/>
          <w:szCs w:val="24"/>
          <w:rtl/>
        </w:rPr>
        <w:t>ر صورت اجرا نشدن تمام يا بخش</w:t>
      </w:r>
      <w:r w:rsidR="000D0917" w:rsidRPr="005F7CAF">
        <w:rPr>
          <w:rFonts w:cs="B Nazanin" w:hint="cs"/>
          <w:sz w:val="24"/>
          <w:szCs w:val="24"/>
          <w:rtl/>
        </w:rPr>
        <w:t>های</w:t>
      </w:r>
      <w:r w:rsidR="000D0917" w:rsidRPr="005F7CAF">
        <w:rPr>
          <w:rFonts w:cs="B Nazanin"/>
          <w:sz w:val="24"/>
          <w:szCs w:val="24"/>
          <w:rtl/>
        </w:rPr>
        <w:t>ي از تعهد</w:t>
      </w:r>
      <w:r w:rsidR="00F36D1D">
        <w:rPr>
          <w:rFonts w:cs="B Nazanin"/>
          <w:sz w:val="24"/>
          <w:szCs w:val="24"/>
          <w:rtl/>
        </w:rPr>
        <w:t>ات دوره پسا دکترا توسط پژوهشگر</w:t>
      </w:r>
      <w:r w:rsidR="003C229A">
        <w:rPr>
          <w:rFonts w:cs="B Nazanin" w:hint="cs"/>
          <w:sz w:val="24"/>
          <w:szCs w:val="24"/>
          <w:rtl/>
        </w:rPr>
        <w:t xml:space="preserve"> یا استاد میزبان</w:t>
      </w:r>
      <w:r>
        <w:rPr>
          <w:rFonts w:cs="B Nazanin" w:hint="cs"/>
          <w:sz w:val="24"/>
          <w:szCs w:val="24"/>
          <w:rtl/>
        </w:rPr>
        <w:t>،</w:t>
      </w:r>
      <w:r w:rsidR="00F36D1D">
        <w:rPr>
          <w:rFonts w:cs="B Nazanin" w:hint="cs"/>
          <w:sz w:val="24"/>
          <w:szCs w:val="24"/>
          <w:rtl/>
        </w:rPr>
        <w:t xml:space="preserve"> </w:t>
      </w:r>
      <w:r w:rsidR="000D0917" w:rsidRPr="005F7CAF">
        <w:rPr>
          <w:rFonts w:cs="B Nazanin"/>
          <w:sz w:val="24"/>
          <w:szCs w:val="24"/>
          <w:rtl/>
        </w:rPr>
        <w:t>در ص</w:t>
      </w:r>
      <w:r w:rsidR="000D0917" w:rsidRPr="005F7CAF">
        <w:rPr>
          <w:rFonts w:cs="B Nazanin" w:hint="cs"/>
          <w:sz w:val="24"/>
          <w:szCs w:val="24"/>
          <w:rtl/>
        </w:rPr>
        <w:t>و</w:t>
      </w:r>
      <w:r w:rsidR="000D0917" w:rsidRPr="005F7CAF">
        <w:rPr>
          <w:rFonts w:cs="B Nazanin"/>
          <w:sz w:val="24"/>
          <w:szCs w:val="24"/>
          <w:rtl/>
        </w:rPr>
        <w:t>رتیکه پژوهشگر</w:t>
      </w:r>
      <w:r w:rsidR="00F36D1D">
        <w:rPr>
          <w:rFonts w:cs="B Nazanin"/>
          <w:sz w:val="24"/>
          <w:szCs w:val="24"/>
          <w:rtl/>
        </w:rPr>
        <w:t xml:space="preserve"> تا انتهای دوره حضور داشته باشد</w:t>
      </w:r>
      <w:r w:rsidR="00F36D1D">
        <w:rPr>
          <w:rFonts w:cs="B Nazanin" w:hint="cs"/>
          <w:sz w:val="24"/>
          <w:szCs w:val="24"/>
          <w:rtl/>
        </w:rPr>
        <w:t xml:space="preserve"> </w:t>
      </w:r>
      <w:r w:rsidR="000D0917" w:rsidRPr="005F7CAF">
        <w:rPr>
          <w:rFonts w:cs="B Nazanin"/>
          <w:sz w:val="24"/>
          <w:szCs w:val="24"/>
          <w:rtl/>
        </w:rPr>
        <w:t>با نظر دانشکده و با تأيید</w:t>
      </w:r>
      <w:r w:rsidR="00CF394C">
        <w:rPr>
          <w:rFonts w:cs="B Nazanin" w:hint="cs"/>
          <w:sz w:val="24"/>
          <w:szCs w:val="24"/>
          <w:rtl/>
        </w:rPr>
        <w:t>كارگروه</w:t>
      </w:r>
      <w:r w:rsidR="000D0917" w:rsidRPr="005F7CAF">
        <w:rPr>
          <w:rFonts w:cs="B Nazanin"/>
          <w:sz w:val="24"/>
          <w:szCs w:val="24"/>
          <w:rtl/>
        </w:rPr>
        <w:t>، اقدامات زير انجام مي</w:t>
      </w:r>
      <w:r w:rsidR="00CF394C">
        <w:rPr>
          <w:rFonts w:cs="B Nazanin" w:hint="cs"/>
          <w:sz w:val="24"/>
          <w:szCs w:val="24"/>
          <w:rtl/>
        </w:rPr>
        <w:t xml:space="preserve"> </w:t>
      </w:r>
      <w:r w:rsidR="000D0917" w:rsidRPr="005F7CAF">
        <w:rPr>
          <w:rFonts w:cs="B Nazanin"/>
          <w:sz w:val="24"/>
          <w:szCs w:val="24"/>
          <w:rtl/>
        </w:rPr>
        <w:t>گیرد</w:t>
      </w:r>
      <w:r w:rsidR="000D0917" w:rsidRPr="005F7CAF">
        <w:rPr>
          <w:rFonts w:cs="B Nazanin" w:hint="cs"/>
          <w:sz w:val="24"/>
          <w:szCs w:val="24"/>
          <w:rtl/>
        </w:rPr>
        <w:t>:</w:t>
      </w:r>
    </w:p>
    <w:p w:rsidR="000D0917" w:rsidRPr="005F7CAF" w:rsidRDefault="003941E4" w:rsidP="003941E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۱۲-۱ </w:t>
      </w:r>
      <w:r w:rsidR="00F4657D">
        <w:rPr>
          <w:rFonts w:cs="B Nazanin" w:hint="cs"/>
          <w:sz w:val="24"/>
          <w:szCs w:val="24"/>
          <w:rtl/>
        </w:rPr>
        <w:t xml:space="preserve"> </w:t>
      </w:r>
      <w:r w:rsidR="000D0917" w:rsidRPr="005F7CAF">
        <w:rPr>
          <w:rFonts w:cs="B Nazanin"/>
          <w:sz w:val="24"/>
          <w:szCs w:val="24"/>
          <w:rtl/>
        </w:rPr>
        <w:t xml:space="preserve">عدم ارائه گواهي پسا دکترا يا هرگونه گواهي ديگر مرتبط با آن </w:t>
      </w:r>
    </w:p>
    <w:p w:rsidR="003C229A" w:rsidRDefault="003941E4" w:rsidP="003C229A">
      <w:pPr>
        <w:jc w:val="both"/>
        <w:rPr>
          <w:rFonts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۱۲-۲ </w:t>
      </w:r>
      <w:r w:rsidR="00286D33">
        <w:rPr>
          <w:rFonts w:cs="B Nazanin" w:hint="cs"/>
          <w:sz w:val="24"/>
          <w:szCs w:val="24"/>
          <w:rtl/>
        </w:rPr>
        <w:t xml:space="preserve"> </w:t>
      </w:r>
      <w:r w:rsidR="003C229A">
        <w:rPr>
          <w:rFonts w:cs="B Nazanin" w:hint="cs"/>
          <w:sz w:val="24"/>
          <w:szCs w:val="24"/>
          <w:rtl/>
        </w:rPr>
        <w:t>در صورت تشخیص قصور استاد میزبان از طرف کارگروه</w:t>
      </w:r>
      <w:r w:rsidR="004918E8">
        <w:rPr>
          <w:rFonts w:cs="B Nazanin" w:hint="cs"/>
          <w:sz w:val="24"/>
          <w:szCs w:val="24"/>
          <w:rtl/>
        </w:rPr>
        <w:t xml:space="preserve">،  امکان پذیرش پژوهشگر پسادکتری به مدت ۲ سال برای </w:t>
      </w:r>
      <w:r w:rsidR="004918E8">
        <w:rPr>
          <w:rFonts w:cs="B Nazanin"/>
          <w:sz w:val="24"/>
          <w:szCs w:val="24"/>
          <w:rtl/>
        </w:rPr>
        <w:t xml:space="preserve"> </w:t>
      </w:r>
      <w:r w:rsidR="006946AD">
        <w:rPr>
          <w:rFonts w:cs="B Nazanin"/>
          <w:sz w:val="24"/>
          <w:szCs w:val="24"/>
          <w:rtl/>
        </w:rPr>
        <w:t>استا</w:t>
      </w:r>
      <w:r w:rsidR="004918E8">
        <w:rPr>
          <w:rFonts w:cs="B Nazanin" w:hint="cs"/>
          <w:sz w:val="24"/>
          <w:szCs w:val="24"/>
          <w:rtl/>
        </w:rPr>
        <w:t xml:space="preserve">د میزبان وجود نخواهد داشت. </w:t>
      </w:r>
    </w:p>
    <w:p w:rsidR="006946AD" w:rsidRDefault="003941E4" w:rsidP="004918E8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۱۲-۳ </w:t>
      </w:r>
      <w:r w:rsidR="003C229A">
        <w:rPr>
          <w:rFonts w:cs="B Nazanin" w:hint="cs"/>
          <w:sz w:val="24"/>
          <w:szCs w:val="24"/>
          <w:rtl/>
        </w:rPr>
        <w:t>اقداماتی</w:t>
      </w:r>
      <w:r w:rsidR="004918E8">
        <w:rPr>
          <w:rFonts w:cs="B Nazanin"/>
          <w:sz w:val="24"/>
          <w:szCs w:val="24"/>
        </w:rPr>
        <w:t xml:space="preserve"> </w:t>
      </w:r>
      <w:r w:rsidR="004918E8">
        <w:rPr>
          <w:rFonts w:cs="B Nazanin" w:hint="cs"/>
          <w:sz w:val="24"/>
          <w:szCs w:val="24"/>
          <w:rtl/>
        </w:rPr>
        <w:t>را</w:t>
      </w:r>
      <w:r w:rsidR="003C229A">
        <w:rPr>
          <w:rFonts w:cs="B Nazanin" w:hint="cs"/>
          <w:sz w:val="24"/>
          <w:szCs w:val="24"/>
          <w:rtl/>
        </w:rPr>
        <w:t xml:space="preserve"> که </w:t>
      </w:r>
      <w:r w:rsidR="000D0917" w:rsidRPr="005F7CAF">
        <w:rPr>
          <w:rFonts w:cs="B Nazanin"/>
          <w:sz w:val="24"/>
          <w:szCs w:val="24"/>
          <w:rtl/>
        </w:rPr>
        <w:t xml:space="preserve">سازمان تأمین کننده منابع مالي پسا دکتری </w:t>
      </w:r>
      <w:r w:rsidR="003852D3">
        <w:rPr>
          <w:rFonts w:cs="B Nazanin" w:hint="cs"/>
          <w:sz w:val="24"/>
          <w:szCs w:val="24"/>
          <w:rtl/>
        </w:rPr>
        <w:t xml:space="preserve"> نوع ۱</w:t>
      </w:r>
      <w:r w:rsidR="003C229A">
        <w:rPr>
          <w:rFonts w:cs="B Nazanin" w:hint="cs"/>
          <w:sz w:val="24"/>
          <w:szCs w:val="24"/>
          <w:rtl/>
        </w:rPr>
        <w:t xml:space="preserve">، علاوه بر اقدامات فوق، می‌تواند </w:t>
      </w:r>
      <w:r w:rsidR="006946AD">
        <w:rPr>
          <w:rFonts w:cs="B Nazanin" w:hint="cs"/>
          <w:sz w:val="24"/>
          <w:szCs w:val="24"/>
          <w:rtl/>
        </w:rPr>
        <w:t>اجرا کند</w:t>
      </w:r>
      <w:r w:rsidR="004918E8">
        <w:rPr>
          <w:rFonts w:cs="B Nazanin"/>
          <w:sz w:val="24"/>
          <w:szCs w:val="24"/>
        </w:rPr>
        <w:t>.</w:t>
      </w:r>
    </w:p>
    <w:p w:rsidR="003852D3" w:rsidRDefault="003852D3" w:rsidP="003852D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۱۲-۴ در صورتی که پژوهشگر نوع ۲ به هر دلیلی پیش از اتمام دوره، پروژه‌ را رها کند، با نظر سازمان تآمین کننده‌ی منابع مالی و استاد میزبان، موظف به جبران خسارت وارده است. </w:t>
      </w:r>
    </w:p>
    <w:p w:rsidR="00286D33" w:rsidRPr="003852D3" w:rsidRDefault="003852D3" w:rsidP="003852D3">
      <w:pPr>
        <w:jc w:val="both"/>
        <w:rPr>
          <w:rFonts w:cs="Times New Roma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۱۲-۵</w:t>
      </w:r>
      <w:r w:rsidR="00286D33">
        <w:rPr>
          <w:rFonts w:cs="B Nazanin" w:hint="cs"/>
          <w:sz w:val="24"/>
          <w:szCs w:val="24"/>
          <w:rtl/>
        </w:rPr>
        <w:t xml:space="preserve"> در صورتی که پژوهشگر</w:t>
      </w:r>
      <w:r>
        <w:rPr>
          <w:rFonts w:cs="B Nazanin" w:hint="cs"/>
          <w:sz w:val="24"/>
          <w:szCs w:val="24"/>
          <w:rtl/>
        </w:rPr>
        <w:t xml:space="preserve"> نوع ۳</w:t>
      </w:r>
      <w:r w:rsidR="00286D3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به هر دلیلی پیش از اتمام دوره، پروژه را رها کند، مطابق با نظر کارگروه باید همه‌ یا بخشی از  حقوق دریافتی از دانشگاه را مسترد کند. </w:t>
      </w:r>
      <w:r w:rsidR="00286D33">
        <w:rPr>
          <w:rFonts w:cs="B Nazanin" w:hint="cs"/>
          <w:sz w:val="24"/>
          <w:szCs w:val="24"/>
          <w:rtl/>
        </w:rPr>
        <w:t xml:space="preserve"> </w:t>
      </w:r>
    </w:p>
    <w:p w:rsidR="0016276B" w:rsidRDefault="00CF394C" w:rsidP="004918E8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ماده </w:t>
      </w:r>
      <w:r w:rsidR="0016276B">
        <w:rPr>
          <w:rFonts w:ascii="Times New Roman" w:hAnsi="Times New Roman" w:cs="B Nazanin" w:hint="cs"/>
          <w:b/>
          <w:bCs/>
          <w:sz w:val="24"/>
          <w:szCs w:val="24"/>
          <w:rtl/>
        </w:rPr>
        <w:t>۱۳: حل اختلاف</w:t>
      </w:r>
    </w:p>
    <w:p w:rsidR="003852D3" w:rsidRDefault="003941E4" w:rsidP="004918E8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CF394C" w:rsidRPr="00CF394C">
        <w:rPr>
          <w:rFonts w:ascii="Times New Roman" w:hAnsi="Times New Roman" w:cs="B Nazanin" w:hint="cs"/>
          <w:sz w:val="24"/>
          <w:szCs w:val="24"/>
          <w:rtl/>
        </w:rPr>
        <w:t>هرگونه موارد اختلاف احتمالي در ابتدا از طريق استاد ميزبان و پژوهشگر و سپس شوراي گروه آموزشي</w:t>
      </w:r>
      <w:r w:rsidR="003852D3">
        <w:rPr>
          <w:rFonts w:ascii="Times New Roman" w:hAnsi="Times New Roman" w:cs="B Nazanin" w:hint="cs"/>
          <w:sz w:val="24"/>
          <w:szCs w:val="24"/>
          <w:rtl/>
        </w:rPr>
        <w:t xml:space="preserve"> یا پژوهشی </w:t>
      </w:r>
      <w:r w:rsidR="00CF394C" w:rsidRPr="00CF394C">
        <w:rPr>
          <w:rFonts w:ascii="Times New Roman" w:hAnsi="Times New Roman" w:cs="B Nazanin" w:hint="cs"/>
          <w:sz w:val="24"/>
          <w:szCs w:val="24"/>
          <w:rtl/>
        </w:rPr>
        <w:t xml:space="preserve"> بايد حل و فصل شود. در صورت عدم نتيجه،  موضوع به كارگروه</w:t>
      </w:r>
      <w:r w:rsidR="004918E8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CF394C" w:rsidRPr="00CF394C">
        <w:rPr>
          <w:rFonts w:ascii="Times New Roman" w:hAnsi="Times New Roman" w:cs="B Nazanin" w:hint="cs"/>
          <w:sz w:val="24"/>
          <w:szCs w:val="24"/>
          <w:rtl/>
        </w:rPr>
        <w:t xml:space="preserve">ارجاع و نظر كارگروه </w:t>
      </w:r>
      <w:r w:rsidR="004918E8">
        <w:rPr>
          <w:rFonts w:ascii="Times New Roman" w:hAnsi="Times New Roman" w:cs="B Nazanin" w:hint="cs"/>
          <w:sz w:val="24"/>
          <w:szCs w:val="24"/>
          <w:rtl/>
        </w:rPr>
        <w:t>(و در صورت نیاز مشورت با دفتر حقوقی دانشگاه)</w:t>
      </w:r>
      <w:r w:rsidR="004918E8" w:rsidRPr="00CF394C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CF394C" w:rsidRPr="00CF394C">
        <w:rPr>
          <w:rFonts w:ascii="Times New Roman" w:hAnsi="Times New Roman" w:cs="B Nazanin" w:hint="cs"/>
          <w:sz w:val="24"/>
          <w:szCs w:val="24"/>
          <w:rtl/>
        </w:rPr>
        <w:t xml:space="preserve">لازم الاجرا </w:t>
      </w:r>
      <w:r w:rsidR="003852D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CF394C" w:rsidRPr="00CF394C">
        <w:rPr>
          <w:rFonts w:ascii="Times New Roman" w:hAnsi="Times New Roman" w:cs="B Nazanin" w:hint="cs"/>
          <w:sz w:val="24"/>
          <w:szCs w:val="24"/>
          <w:rtl/>
        </w:rPr>
        <w:t>مي</w:t>
      </w:r>
      <w:r w:rsidR="003852D3">
        <w:rPr>
          <w:rFonts w:ascii="Times New Roman" w:hAnsi="Times New Roman" w:cs="B Nazanin" w:hint="cs"/>
          <w:sz w:val="24"/>
          <w:szCs w:val="24"/>
          <w:rtl/>
        </w:rPr>
        <w:t>‌باشد</w:t>
      </w:r>
      <w:r w:rsidR="00CF394C" w:rsidRPr="00CF394C">
        <w:rPr>
          <w:rFonts w:ascii="Times New Roman" w:hAnsi="Times New Roman" w:cs="B Nazanin" w:hint="cs"/>
          <w:sz w:val="24"/>
          <w:szCs w:val="24"/>
          <w:rtl/>
        </w:rPr>
        <w:t xml:space="preserve">. </w:t>
      </w:r>
    </w:p>
    <w:p w:rsidR="00894F13" w:rsidRPr="00AE60C9" w:rsidRDefault="003852D3" w:rsidP="0016276B">
      <w:pPr>
        <w:pStyle w:val="ListParagraph"/>
        <w:tabs>
          <w:tab w:val="left" w:pos="850"/>
          <w:tab w:val="left" w:pos="992"/>
        </w:tabs>
        <w:spacing w:after="0"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ما</w:t>
      </w:r>
      <w:r w:rsidR="003941E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ده ۱۴ </w:t>
      </w:r>
      <w:r w:rsidR="00FB0001" w:rsidRPr="00AE60C9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7A419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اين آئين‌نامه در 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۱۴ ماده 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 w:rsidR="0016276B">
        <w:rPr>
          <w:rFonts w:ascii="Times New Roman" w:hAnsi="Times New Roman" w:cs="B Nazanin" w:hint="cs"/>
          <w:sz w:val="24"/>
          <w:szCs w:val="24"/>
          <w:rtl/>
        </w:rPr>
        <w:t>۱۲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 تبصره تنظيم و 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پس از تصویب در شورای پژوهش و فناوری دانشگاه، در </w:t>
      </w:r>
      <w:r w:rsidR="003F7E28" w:rsidRPr="00AE60C9">
        <w:rPr>
          <w:rFonts w:ascii="Times New Roman" w:hAnsi="Times New Roman" w:cs="B Nazanin" w:hint="cs"/>
          <w:sz w:val="24"/>
          <w:szCs w:val="24"/>
          <w:rtl/>
        </w:rPr>
        <w:t xml:space="preserve">جلسه مورخ </w:t>
      </w:r>
      <w:r w:rsidR="004918E8">
        <w:rPr>
          <w:rFonts w:ascii="Times New Roman" w:hAnsi="Times New Roman" w:cs="B Nazanin" w:hint="cs"/>
          <w:sz w:val="24"/>
          <w:szCs w:val="24"/>
          <w:rtl/>
        </w:rPr>
        <w:t>۹/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4918E8">
        <w:rPr>
          <w:rFonts w:ascii="Times New Roman" w:hAnsi="Times New Roman" w:cs="B Nazanin" w:hint="cs"/>
          <w:sz w:val="24"/>
          <w:szCs w:val="24"/>
          <w:rtl/>
        </w:rPr>
        <w:t xml:space="preserve">۴/۹۷ </w:t>
      </w:r>
      <w:r w:rsidR="00A54254">
        <w:rPr>
          <w:rFonts w:ascii="Times New Roman" w:hAnsi="Times New Roman" w:cs="B Nazanin" w:hint="cs"/>
          <w:sz w:val="24"/>
          <w:szCs w:val="24"/>
          <w:rtl/>
        </w:rPr>
        <w:t xml:space="preserve">به تصویب </w:t>
      </w:r>
      <w:r w:rsidR="003F7E28" w:rsidRPr="00AE60C9">
        <w:rPr>
          <w:rFonts w:ascii="Times New Roman" w:hAnsi="Times New Roman" w:cs="B Nazanin" w:hint="cs"/>
          <w:sz w:val="24"/>
          <w:szCs w:val="24"/>
          <w:rtl/>
        </w:rPr>
        <w:t xml:space="preserve"> هیات رئیسه دانشگاه 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 xml:space="preserve">رسيد و از زمان تصويب جايگزين </w:t>
      </w:r>
      <w:r>
        <w:rPr>
          <w:rFonts w:ascii="Times New Roman" w:hAnsi="Times New Roman" w:cs="B Nazanin" w:hint="cs"/>
          <w:sz w:val="24"/>
          <w:szCs w:val="24"/>
          <w:rtl/>
        </w:rPr>
        <w:t>تمامی مصوبات و دستورالعمل‌</w:t>
      </w:r>
      <w:r w:rsidR="003F7E28" w:rsidRPr="00AE60C9">
        <w:rPr>
          <w:rFonts w:ascii="Times New Roman" w:hAnsi="Times New Roman" w:cs="B Nazanin" w:hint="cs"/>
          <w:sz w:val="24"/>
          <w:szCs w:val="24"/>
          <w:rtl/>
        </w:rPr>
        <w:t xml:space="preserve">های </w:t>
      </w:r>
      <w:r>
        <w:rPr>
          <w:rFonts w:ascii="Times New Roman" w:hAnsi="Times New Roman" w:cs="B Nazanin" w:hint="cs"/>
          <w:sz w:val="24"/>
          <w:szCs w:val="24"/>
          <w:rtl/>
        </w:rPr>
        <w:t>قبلی در این خصوص</w:t>
      </w:r>
      <w:r w:rsidR="003F7E28" w:rsidRPr="00AE60C9">
        <w:rPr>
          <w:rFonts w:ascii="Times New Roman" w:hAnsi="Times New Roman" w:cs="B Nazanin" w:hint="cs"/>
          <w:sz w:val="24"/>
          <w:szCs w:val="24"/>
          <w:rtl/>
        </w:rPr>
        <w:t xml:space="preserve"> در دانشگاه شده و 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t>قابل اجرا مي</w:t>
      </w:r>
      <w:r w:rsidR="00894F13" w:rsidRPr="00AE60C9">
        <w:rPr>
          <w:rFonts w:ascii="Times New Roman" w:hAnsi="Times New Roman" w:cs="B Nazanin" w:hint="cs"/>
          <w:sz w:val="24"/>
          <w:szCs w:val="24"/>
          <w:rtl/>
        </w:rPr>
        <w:softHyphen/>
        <w:t>باشد.</w:t>
      </w:r>
    </w:p>
    <w:p w:rsidR="00894F13" w:rsidRDefault="00894F13" w:rsidP="00894F13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sectPr w:rsidR="00894F13" w:rsidSect="002E4F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8CA"/>
    <w:multiLevelType w:val="hybridMultilevel"/>
    <w:tmpl w:val="352A0A36"/>
    <w:lvl w:ilvl="0" w:tplc="2A5A46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756E"/>
    <w:multiLevelType w:val="hybridMultilevel"/>
    <w:tmpl w:val="92F67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723"/>
    <w:multiLevelType w:val="multilevel"/>
    <w:tmpl w:val="5C664B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D57CE7"/>
    <w:multiLevelType w:val="multilevel"/>
    <w:tmpl w:val="C71ADCA4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7520E0"/>
    <w:multiLevelType w:val="multilevel"/>
    <w:tmpl w:val="C71ADCA4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0A5655"/>
    <w:multiLevelType w:val="multilevel"/>
    <w:tmpl w:val="8A3209F2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A1A56D4"/>
    <w:multiLevelType w:val="hybridMultilevel"/>
    <w:tmpl w:val="68FA9FCC"/>
    <w:lvl w:ilvl="0" w:tplc="BF64EF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E75"/>
    <w:multiLevelType w:val="hybridMultilevel"/>
    <w:tmpl w:val="9774E310"/>
    <w:lvl w:ilvl="0" w:tplc="2A5A46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3D16"/>
    <w:multiLevelType w:val="hybridMultilevel"/>
    <w:tmpl w:val="76FC10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279B3"/>
    <w:multiLevelType w:val="multilevel"/>
    <w:tmpl w:val="10B2D0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EA5BE1"/>
    <w:multiLevelType w:val="multilevel"/>
    <w:tmpl w:val="C1160CD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6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11" w15:restartNumberingAfterBreak="0">
    <w:nsid w:val="4BF426A1"/>
    <w:multiLevelType w:val="hybridMultilevel"/>
    <w:tmpl w:val="409280BE"/>
    <w:lvl w:ilvl="0" w:tplc="2A5A46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A3BF1"/>
    <w:multiLevelType w:val="multilevel"/>
    <w:tmpl w:val="9CB6578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50" w:hanging="720"/>
      </w:pPr>
      <w:rPr>
        <w:rFonts w:cs="B Nazanin" w:hint="default"/>
        <w:b/>
        <w:bCs/>
        <w:i w:val="0"/>
        <w:iCs w:val="0"/>
      </w:rPr>
    </w:lvl>
    <w:lvl w:ilvl="2">
      <w:start w:val="1"/>
      <w:numFmt w:val="decimal"/>
      <w:lvlText w:val="%1-%2-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784" w:hanging="2520"/>
      </w:pPr>
      <w:rPr>
        <w:rFonts w:hint="default"/>
      </w:rPr>
    </w:lvl>
  </w:abstractNum>
  <w:abstractNum w:abstractNumId="13" w15:restartNumberingAfterBreak="0">
    <w:nsid w:val="57186CCB"/>
    <w:multiLevelType w:val="hybridMultilevel"/>
    <w:tmpl w:val="E2BE3D88"/>
    <w:lvl w:ilvl="0" w:tplc="2A5A46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02215"/>
    <w:multiLevelType w:val="hybridMultilevel"/>
    <w:tmpl w:val="8BB6294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4AE2906"/>
    <w:multiLevelType w:val="hybridMultilevel"/>
    <w:tmpl w:val="507C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81705"/>
    <w:multiLevelType w:val="multilevel"/>
    <w:tmpl w:val="A7ACDB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413D7E"/>
    <w:multiLevelType w:val="multilevel"/>
    <w:tmpl w:val="6658B9F6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563C5A"/>
    <w:multiLevelType w:val="multilevel"/>
    <w:tmpl w:val="0E08C1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40662"/>
    <w:multiLevelType w:val="hybridMultilevel"/>
    <w:tmpl w:val="165E90BA"/>
    <w:lvl w:ilvl="0" w:tplc="7BD4D5CA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734B7"/>
    <w:multiLevelType w:val="hybridMultilevel"/>
    <w:tmpl w:val="22185E22"/>
    <w:lvl w:ilvl="0" w:tplc="7BD4D5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0"/>
  </w:num>
  <w:num w:numId="10">
    <w:abstractNumId w:val="19"/>
  </w:num>
  <w:num w:numId="11">
    <w:abstractNumId w:val="0"/>
  </w:num>
  <w:num w:numId="12">
    <w:abstractNumId w:val="13"/>
  </w:num>
  <w:num w:numId="13">
    <w:abstractNumId w:val="7"/>
  </w:num>
  <w:num w:numId="14">
    <w:abstractNumId w:val="11"/>
  </w:num>
  <w:num w:numId="15">
    <w:abstractNumId w:val="15"/>
  </w:num>
  <w:num w:numId="16">
    <w:abstractNumId w:val="14"/>
  </w:num>
  <w:num w:numId="17">
    <w:abstractNumId w:val="16"/>
  </w:num>
  <w:num w:numId="18">
    <w:abstractNumId w:val="2"/>
  </w:num>
  <w:num w:numId="19">
    <w:abstractNumId w:val="9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13"/>
    <w:rsid w:val="000074B1"/>
    <w:rsid w:val="00012854"/>
    <w:rsid w:val="00014B23"/>
    <w:rsid w:val="00015A45"/>
    <w:rsid w:val="0001605B"/>
    <w:rsid w:val="00035EFD"/>
    <w:rsid w:val="0003643E"/>
    <w:rsid w:val="0006048E"/>
    <w:rsid w:val="00070500"/>
    <w:rsid w:val="0007102C"/>
    <w:rsid w:val="00083999"/>
    <w:rsid w:val="000A14B1"/>
    <w:rsid w:val="000A2705"/>
    <w:rsid w:val="000A3FFA"/>
    <w:rsid w:val="000A6540"/>
    <w:rsid w:val="000D0917"/>
    <w:rsid w:val="000D5364"/>
    <w:rsid w:val="000F6E97"/>
    <w:rsid w:val="00123B1A"/>
    <w:rsid w:val="00131299"/>
    <w:rsid w:val="0013598A"/>
    <w:rsid w:val="00145744"/>
    <w:rsid w:val="00154F5C"/>
    <w:rsid w:val="00161E31"/>
    <w:rsid w:val="0016276B"/>
    <w:rsid w:val="0018192C"/>
    <w:rsid w:val="001841A7"/>
    <w:rsid w:val="001C1791"/>
    <w:rsid w:val="0022353F"/>
    <w:rsid w:val="00223FBF"/>
    <w:rsid w:val="00232A26"/>
    <w:rsid w:val="00234F4B"/>
    <w:rsid w:val="00236C4A"/>
    <w:rsid w:val="002501A6"/>
    <w:rsid w:val="0025529C"/>
    <w:rsid w:val="0026625D"/>
    <w:rsid w:val="002734DB"/>
    <w:rsid w:val="00286D33"/>
    <w:rsid w:val="002960FC"/>
    <w:rsid w:val="002E2C6B"/>
    <w:rsid w:val="002F567C"/>
    <w:rsid w:val="0030180E"/>
    <w:rsid w:val="0030676E"/>
    <w:rsid w:val="003532D1"/>
    <w:rsid w:val="00364157"/>
    <w:rsid w:val="00367676"/>
    <w:rsid w:val="003707BE"/>
    <w:rsid w:val="00375319"/>
    <w:rsid w:val="0037559B"/>
    <w:rsid w:val="003852D3"/>
    <w:rsid w:val="00390066"/>
    <w:rsid w:val="003941E4"/>
    <w:rsid w:val="003C229A"/>
    <w:rsid w:val="003C23D7"/>
    <w:rsid w:val="003D71DA"/>
    <w:rsid w:val="003E22F9"/>
    <w:rsid w:val="003E2CE1"/>
    <w:rsid w:val="003F7E28"/>
    <w:rsid w:val="004218CF"/>
    <w:rsid w:val="0043099C"/>
    <w:rsid w:val="00437FA4"/>
    <w:rsid w:val="004625E7"/>
    <w:rsid w:val="004656B2"/>
    <w:rsid w:val="00474DB2"/>
    <w:rsid w:val="004918E8"/>
    <w:rsid w:val="004A09D7"/>
    <w:rsid w:val="004B7294"/>
    <w:rsid w:val="004D4C65"/>
    <w:rsid w:val="004F75B2"/>
    <w:rsid w:val="005010A6"/>
    <w:rsid w:val="00510565"/>
    <w:rsid w:val="005142F9"/>
    <w:rsid w:val="005204E6"/>
    <w:rsid w:val="00521950"/>
    <w:rsid w:val="00557C75"/>
    <w:rsid w:val="00575796"/>
    <w:rsid w:val="00586527"/>
    <w:rsid w:val="005B2ABD"/>
    <w:rsid w:val="005C7F84"/>
    <w:rsid w:val="005F7CAF"/>
    <w:rsid w:val="0066097C"/>
    <w:rsid w:val="00686FEE"/>
    <w:rsid w:val="00687F6C"/>
    <w:rsid w:val="006946AD"/>
    <w:rsid w:val="006966CC"/>
    <w:rsid w:val="006B40C4"/>
    <w:rsid w:val="006C4C2D"/>
    <w:rsid w:val="006E2C38"/>
    <w:rsid w:val="00704FF5"/>
    <w:rsid w:val="00722129"/>
    <w:rsid w:val="00756793"/>
    <w:rsid w:val="007655A2"/>
    <w:rsid w:val="007A4193"/>
    <w:rsid w:val="007B2C24"/>
    <w:rsid w:val="007E3A13"/>
    <w:rsid w:val="007E4C76"/>
    <w:rsid w:val="00820CD2"/>
    <w:rsid w:val="00867FEE"/>
    <w:rsid w:val="00874E4C"/>
    <w:rsid w:val="00884B31"/>
    <w:rsid w:val="00894F13"/>
    <w:rsid w:val="008969BB"/>
    <w:rsid w:val="008A00C2"/>
    <w:rsid w:val="008E170A"/>
    <w:rsid w:val="009247F8"/>
    <w:rsid w:val="009467F5"/>
    <w:rsid w:val="00953FCD"/>
    <w:rsid w:val="00957F66"/>
    <w:rsid w:val="009A1C12"/>
    <w:rsid w:val="009B2F9E"/>
    <w:rsid w:val="009C6FAD"/>
    <w:rsid w:val="009D7E59"/>
    <w:rsid w:val="009E7E49"/>
    <w:rsid w:val="00A0220A"/>
    <w:rsid w:val="00A30B60"/>
    <w:rsid w:val="00A44492"/>
    <w:rsid w:val="00A458A2"/>
    <w:rsid w:val="00A54254"/>
    <w:rsid w:val="00A71E0E"/>
    <w:rsid w:val="00A80B86"/>
    <w:rsid w:val="00A94FCF"/>
    <w:rsid w:val="00AE60C9"/>
    <w:rsid w:val="00B10AE5"/>
    <w:rsid w:val="00B13BFD"/>
    <w:rsid w:val="00B13FD7"/>
    <w:rsid w:val="00B23B7E"/>
    <w:rsid w:val="00B3098D"/>
    <w:rsid w:val="00B47A1F"/>
    <w:rsid w:val="00B47C22"/>
    <w:rsid w:val="00B56245"/>
    <w:rsid w:val="00B63F29"/>
    <w:rsid w:val="00B7087E"/>
    <w:rsid w:val="00B8637C"/>
    <w:rsid w:val="00B96C5E"/>
    <w:rsid w:val="00BA547B"/>
    <w:rsid w:val="00BB0C8D"/>
    <w:rsid w:val="00BC39F8"/>
    <w:rsid w:val="00BD259F"/>
    <w:rsid w:val="00BF5E71"/>
    <w:rsid w:val="00C06F7E"/>
    <w:rsid w:val="00C27B04"/>
    <w:rsid w:val="00C40606"/>
    <w:rsid w:val="00C702B8"/>
    <w:rsid w:val="00C72E6C"/>
    <w:rsid w:val="00C83923"/>
    <w:rsid w:val="00CB11FD"/>
    <w:rsid w:val="00CD3E26"/>
    <w:rsid w:val="00CE3E86"/>
    <w:rsid w:val="00CF394C"/>
    <w:rsid w:val="00D10AF8"/>
    <w:rsid w:val="00D21F1F"/>
    <w:rsid w:val="00D23B54"/>
    <w:rsid w:val="00D67857"/>
    <w:rsid w:val="00DE1B81"/>
    <w:rsid w:val="00DE51E8"/>
    <w:rsid w:val="00E04753"/>
    <w:rsid w:val="00E541BB"/>
    <w:rsid w:val="00EA18D4"/>
    <w:rsid w:val="00EB4E72"/>
    <w:rsid w:val="00EB557A"/>
    <w:rsid w:val="00F01556"/>
    <w:rsid w:val="00F05224"/>
    <w:rsid w:val="00F36D1D"/>
    <w:rsid w:val="00F4657D"/>
    <w:rsid w:val="00F542FD"/>
    <w:rsid w:val="00F603AD"/>
    <w:rsid w:val="00F72BAA"/>
    <w:rsid w:val="00F76D6E"/>
    <w:rsid w:val="00FA5945"/>
    <w:rsid w:val="00FB0001"/>
    <w:rsid w:val="00FB4864"/>
    <w:rsid w:val="00FC017B"/>
    <w:rsid w:val="00FC714A"/>
    <w:rsid w:val="00FD6C70"/>
    <w:rsid w:val="00FE17F7"/>
    <w:rsid w:val="00FF278C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401C7-4012-4AA7-ABAC-7A43C9E1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13"/>
    <w:pPr>
      <w:bidi/>
    </w:pPr>
    <w:rPr>
      <w:rFonts w:ascii="Calibri" w:eastAsia="Calibri" w:hAnsi="Calibri" w:cs="Arial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2D"/>
    <w:rPr>
      <w:rFonts w:ascii="Tahoma" w:eastAsia="Calibri" w:hAnsi="Tahoma" w:cs="Tahoma"/>
      <w:sz w:val="16"/>
      <w:szCs w:val="16"/>
      <w:lang w:val="en-US" w:bidi="fa-IR"/>
    </w:rPr>
  </w:style>
  <w:style w:type="table" w:styleId="TableGrid">
    <w:name w:val="Table Grid"/>
    <w:basedOn w:val="TableNormal"/>
    <w:uiPriority w:val="59"/>
    <w:rsid w:val="0070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04FF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04FF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A4A7-7CDF-4116-B60B-1E277F73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User</cp:lastModifiedBy>
  <cp:revision>2</cp:revision>
  <cp:lastPrinted>2018-05-01T08:33:00Z</cp:lastPrinted>
  <dcterms:created xsi:type="dcterms:W3CDTF">2022-01-02T08:53:00Z</dcterms:created>
  <dcterms:modified xsi:type="dcterms:W3CDTF">2022-01-02T08:53:00Z</dcterms:modified>
</cp:coreProperties>
</file>